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142E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mauvegras"/>
              </w:rPr>
              <w:t>LC-GD-4-1-2020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F86E41" w:rsidRDefault="00CD2611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Building and renovating in an energy and resource efficient way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 w:rsidR="00CD2611">
        <w:rPr>
          <w:rFonts w:ascii="Arial" w:hAnsi="Arial" w:cs="Arial"/>
          <w:b/>
          <w:lang w:val="en-US"/>
        </w:rPr>
        <w:t xml:space="preserve"> :</w:t>
      </w:r>
      <w:proofErr w:type="gramEnd"/>
      <w:r w:rsidR="00CD2611">
        <w:rPr>
          <w:rFonts w:ascii="Arial" w:hAnsi="Arial" w:cs="Arial"/>
          <w:b/>
          <w:lang w:val="en-US"/>
        </w:rPr>
        <w:t xml:space="preserve">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 w:rsidR="00CD2611">
        <w:rPr>
          <w:rFonts w:ascii="Arial" w:hAnsi="Arial" w:cs="Arial"/>
          <w:b/>
          <w:lang w:val="en-US"/>
        </w:rPr>
        <w:t>:</w:t>
      </w:r>
      <w:proofErr w:type="gramEnd"/>
      <w:r w:rsidR="00CD261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Default="00F07EF2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residential testing grounds for real-life demonstrations of positive energy neighbourhoods in the city of Paris.</w:t>
            </w:r>
            <w:r w:rsidR="00D7500E">
              <w:rPr>
                <w:rFonts w:ascii="Arial" w:hAnsi="Arial" w:cs="Arial"/>
                <w:sz w:val="20"/>
                <w:szCs w:val="20"/>
              </w:rPr>
              <w:t xml:space="preserve"> Offer renovation expertise on energy sources and material choices. Contribute to raise citizen awareness through trainings activities and online seminars. Implement optimal collaboration so as to pooling </w:t>
            </w:r>
            <w:r w:rsidR="00E432B4">
              <w:rPr>
                <w:rFonts w:ascii="Arial" w:hAnsi="Arial" w:cs="Arial"/>
                <w:sz w:val="20"/>
                <w:szCs w:val="20"/>
              </w:rPr>
              <w:t>material procurement and thus sharing cost.</w:t>
            </w:r>
          </w:p>
          <w:p w:rsidR="00F707D9" w:rsidRDefault="00F707D9" w:rsidP="00CB763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CB7636" w:rsidP="00CB763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FAIRE ; Renovation and building sector ; </w:t>
            </w:r>
            <w:r w:rsidR="0088069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zero-GHG innovation ;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00497A" w:rsidRDefault="0000497A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497A">
              <w:rPr>
                <w:rFonts w:ascii="Arial" w:hAnsi="Arial" w:cs="Arial"/>
                <w:sz w:val="20"/>
                <w:szCs w:val="20"/>
              </w:rPr>
              <w:t>Agence Parisienne du Climat, Paris</w:t>
            </w:r>
            <w:r>
              <w:rPr>
                <w:rFonts w:ascii="Arial" w:hAnsi="Arial" w:cs="Arial"/>
                <w:sz w:val="20"/>
                <w:szCs w:val="20"/>
              </w:rPr>
              <w:t xml:space="preserve"> (France)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D2611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00497A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00497A" w:rsidRDefault="0000497A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497A">
              <w:rPr>
                <w:rFonts w:ascii="Arial" w:hAnsi="Arial" w:cs="Arial"/>
                <w:sz w:val="20"/>
                <w:szCs w:val="20"/>
              </w:rPr>
              <w:t>https://www.apc-paris.com/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Default="0000497A" w:rsidP="000049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97A">
              <w:rPr>
                <w:rFonts w:ascii="Arial" w:hAnsi="Arial" w:cs="Arial"/>
                <w:sz w:val="20"/>
                <w:szCs w:val="20"/>
                <w:lang w:val="en-US"/>
              </w:rPr>
              <w:t xml:space="preserve">ALEC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(FLAME) </w:t>
            </w:r>
            <w:r w:rsidRPr="0000497A">
              <w:rPr>
                <w:rFonts w:ascii="Arial" w:hAnsi="Arial" w:cs="Arial"/>
                <w:sz w:val="20"/>
                <w:szCs w:val="20"/>
                <w:lang w:val="en-US"/>
              </w:rPr>
              <w:t>of the city of Paris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appointed to accelerate thermal renovation of buildings and to shape the city’s environmental commitments.</w:t>
            </w:r>
          </w:p>
          <w:p w:rsidR="00912084" w:rsidRDefault="00912084" w:rsidP="009120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2084" w:rsidRDefault="00912084" w:rsidP="00912084">
            <w:pPr>
              <w:rPr>
                <w:rFonts w:ascii="Calibri" w:hAnsi="Calibri"/>
                <w:color w:val="1F497D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uelques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exemples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mises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œuvre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l’Agence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Parisienne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>Climat</w:t>
            </w:r>
            <w:proofErr w:type="spellEnd"/>
            <w:r w:rsidRPr="00912084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</w:p>
          <w:p w:rsidR="00912084" w:rsidRDefault="00912084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7" w:history="1">
              <w:proofErr w:type="spellStart"/>
              <w:r>
                <w:rPr>
                  <w:rStyle w:val="Lienhypertexte"/>
                </w:rPr>
                <w:t>Plateforme</w:t>
              </w:r>
              <w:proofErr w:type="spellEnd"/>
              <w:r>
                <w:rPr>
                  <w:rStyle w:val="Lienhypertexte"/>
                </w:rPr>
                <w:t xml:space="preserve"> coach </w:t>
              </w:r>
              <w:proofErr w:type="spellStart"/>
              <w:r>
                <w:rPr>
                  <w:rStyle w:val="Lienhypertexte"/>
                </w:rPr>
                <w:t>copro</w:t>
              </w:r>
              <w:proofErr w:type="spellEnd"/>
            </w:hyperlink>
            <w:r>
              <w:rPr>
                <w:color w:val="1F497D"/>
              </w:rPr>
              <w:t xml:space="preserve"> : service </w:t>
            </w:r>
            <w:proofErr w:type="spellStart"/>
            <w:r>
              <w:rPr>
                <w:color w:val="1F497D"/>
              </w:rPr>
              <w:t>gratuit</w:t>
            </w:r>
            <w:proofErr w:type="spellEnd"/>
            <w:r>
              <w:rPr>
                <w:color w:val="1F497D"/>
              </w:rPr>
              <w:t xml:space="preserve"> et </w:t>
            </w:r>
            <w:proofErr w:type="spellStart"/>
            <w:r>
              <w:rPr>
                <w:color w:val="1F497D"/>
              </w:rPr>
              <w:t>indépendant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mis</w:t>
            </w:r>
            <w:proofErr w:type="spellEnd"/>
            <w:r>
              <w:rPr>
                <w:color w:val="1F497D"/>
              </w:rPr>
              <w:t xml:space="preserve"> à disposition des </w:t>
            </w:r>
            <w:proofErr w:type="spellStart"/>
            <w:r>
              <w:rPr>
                <w:color w:val="1F497D"/>
              </w:rPr>
              <w:t>copropriétaires</w:t>
            </w:r>
            <w:proofErr w:type="spellEnd"/>
            <w:r>
              <w:rPr>
                <w:color w:val="1F497D"/>
              </w:rPr>
              <w:t xml:space="preserve"> pour </w:t>
            </w:r>
            <w:proofErr w:type="spellStart"/>
            <w:r>
              <w:rPr>
                <w:color w:val="1F497D"/>
              </w:rPr>
              <w:t>conduire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leurs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projets</w:t>
            </w:r>
            <w:proofErr w:type="spellEnd"/>
            <w:r>
              <w:rPr>
                <w:color w:val="1F497D"/>
              </w:rPr>
              <w:t xml:space="preserve"> de </w:t>
            </w:r>
            <w:proofErr w:type="spellStart"/>
            <w:r>
              <w:rPr>
                <w:color w:val="1F497D"/>
              </w:rPr>
              <w:t>rénovation</w:t>
            </w:r>
            <w:proofErr w:type="spellEnd"/>
            <w:r>
              <w:rPr>
                <w:color w:val="1F497D"/>
              </w:rPr>
              <w:t xml:space="preserve"> (123 M€ de </w:t>
            </w:r>
            <w:proofErr w:type="spellStart"/>
            <w:r>
              <w:rPr>
                <w:color w:val="1F497D"/>
              </w:rPr>
              <w:t>travaux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votés</w:t>
            </w:r>
            <w:proofErr w:type="spellEnd"/>
            <w:r>
              <w:rPr>
                <w:color w:val="1F497D"/>
              </w:rPr>
              <w:t xml:space="preserve"> par les </w:t>
            </w:r>
            <w:proofErr w:type="spellStart"/>
            <w:r>
              <w:rPr>
                <w:color w:val="1F497D"/>
              </w:rPr>
              <w:t>copropriétés</w:t>
            </w:r>
            <w:proofErr w:type="spellEnd"/>
            <w:r>
              <w:rPr>
                <w:color w:val="1F497D"/>
              </w:rPr>
              <w:t xml:space="preserve"> de la </w:t>
            </w:r>
            <w:proofErr w:type="spellStart"/>
            <w:r>
              <w:rPr>
                <w:color w:val="1F497D"/>
              </w:rPr>
              <w:t>métropole</w:t>
            </w:r>
            <w:proofErr w:type="spellEnd"/>
            <w:r>
              <w:rPr>
                <w:color w:val="1F497D"/>
              </w:rPr>
              <w:t>)</w:t>
            </w:r>
          </w:p>
          <w:p w:rsidR="00912084" w:rsidRDefault="00912084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8" w:history="1">
              <w:r>
                <w:rPr>
                  <w:rStyle w:val="Lienhypertexte"/>
                </w:rPr>
                <w:t xml:space="preserve">Eco </w:t>
              </w:r>
              <w:proofErr w:type="spellStart"/>
              <w:r>
                <w:rPr>
                  <w:rStyle w:val="Lienhypertexte"/>
                </w:rPr>
                <w:t>Rénovons</w:t>
              </w:r>
              <w:proofErr w:type="spellEnd"/>
              <w:r>
                <w:rPr>
                  <w:rStyle w:val="Lienhypertexte"/>
                </w:rPr>
                <w:t xml:space="preserve"> Paris 1</w:t>
              </w:r>
            </w:hyperlink>
            <w:r>
              <w:rPr>
                <w:color w:val="1F497D"/>
              </w:rPr>
              <w:t xml:space="preserve"> : </w:t>
            </w:r>
            <w:proofErr w:type="spellStart"/>
            <w:r>
              <w:rPr>
                <w:color w:val="1F497D"/>
              </w:rPr>
              <w:t>dispositif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d’accompagnement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personnalisé</w:t>
            </w:r>
            <w:proofErr w:type="spellEnd"/>
            <w:r>
              <w:rPr>
                <w:color w:val="1F497D"/>
              </w:rPr>
              <w:t xml:space="preserve"> et </w:t>
            </w:r>
            <w:proofErr w:type="spellStart"/>
            <w:r>
              <w:rPr>
                <w:color w:val="1F497D"/>
              </w:rPr>
              <w:t>gratuit</w:t>
            </w:r>
            <w:proofErr w:type="spellEnd"/>
            <w:r>
              <w:rPr>
                <w:color w:val="1F497D"/>
              </w:rPr>
              <w:t xml:space="preserve"> pour les </w:t>
            </w:r>
            <w:proofErr w:type="spellStart"/>
            <w:r>
              <w:rPr>
                <w:color w:val="1F497D"/>
              </w:rPr>
              <w:t>copropriétés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parisiennes</w:t>
            </w:r>
            <w:proofErr w:type="spellEnd"/>
            <w:r>
              <w:rPr>
                <w:color w:val="1F497D"/>
              </w:rPr>
              <w:t xml:space="preserve"> (50 M€ 2016-2020)</w:t>
            </w:r>
          </w:p>
          <w:p w:rsidR="00912084" w:rsidRDefault="00912084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9" w:history="1">
              <w:r>
                <w:rPr>
                  <w:rStyle w:val="Lienhypertexte"/>
                </w:rPr>
                <w:t xml:space="preserve">Forum </w:t>
              </w:r>
              <w:proofErr w:type="spellStart"/>
              <w:r>
                <w:rPr>
                  <w:rStyle w:val="Lienhypertexte"/>
                </w:rPr>
                <w:t>annuel</w:t>
              </w:r>
              <w:proofErr w:type="spellEnd"/>
              <w:r>
                <w:rPr>
                  <w:rStyle w:val="Lienhypertexte"/>
                </w:rPr>
                <w:t xml:space="preserve"> de </w:t>
              </w:r>
              <w:proofErr w:type="spellStart"/>
              <w:r>
                <w:rPr>
                  <w:rStyle w:val="Lienhypertexte"/>
                </w:rPr>
                <w:t>l’éco-rénovation</w:t>
              </w:r>
              <w:proofErr w:type="spellEnd"/>
              <w:r>
                <w:rPr>
                  <w:rStyle w:val="Lienhypertexte"/>
                </w:rPr>
                <w:t> </w:t>
              </w:r>
            </w:hyperlink>
            <w:r>
              <w:rPr>
                <w:color w:val="1F497D"/>
              </w:rPr>
              <w:t xml:space="preserve">: </w:t>
            </w:r>
            <w:proofErr w:type="spellStart"/>
            <w:r>
              <w:rPr>
                <w:color w:val="1F497D"/>
              </w:rPr>
              <w:t>évènement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visant</w:t>
            </w:r>
            <w:proofErr w:type="spellEnd"/>
            <w:r>
              <w:rPr>
                <w:color w:val="1F497D"/>
              </w:rPr>
              <w:t xml:space="preserve"> à </w:t>
            </w:r>
            <w:proofErr w:type="spellStart"/>
            <w:r>
              <w:rPr>
                <w:color w:val="1F497D"/>
              </w:rPr>
              <w:t>créer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une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synergie</w:t>
            </w:r>
            <w:proofErr w:type="spellEnd"/>
            <w:r>
              <w:rPr>
                <w:color w:val="1F497D"/>
              </w:rPr>
              <w:t xml:space="preserve"> entre les </w:t>
            </w:r>
            <w:proofErr w:type="spellStart"/>
            <w:r>
              <w:rPr>
                <w:color w:val="1F497D"/>
              </w:rPr>
              <w:t>particuliers</w:t>
            </w:r>
            <w:proofErr w:type="spellEnd"/>
            <w:r>
              <w:rPr>
                <w:color w:val="1F497D"/>
              </w:rPr>
              <w:t xml:space="preserve"> qui </w:t>
            </w:r>
            <w:proofErr w:type="spellStart"/>
            <w:r>
              <w:rPr>
                <w:color w:val="1F497D"/>
              </w:rPr>
              <w:t>souhaitent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rénover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leur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immeuble</w:t>
            </w:r>
            <w:proofErr w:type="spellEnd"/>
            <w:r>
              <w:rPr>
                <w:color w:val="1F497D"/>
              </w:rPr>
              <w:t xml:space="preserve"> et les </w:t>
            </w:r>
            <w:proofErr w:type="spellStart"/>
            <w:r>
              <w:rPr>
                <w:color w:val="1F497D"/>
              </w:rPr>
              <w:t>professionnels</w:t>
            </w:r>
            <w:proofErr w:type="spellEnd"/>
            <w:r>
              <w:rPr>
                <w:color w:val="1F497D"/>
              </w:rPr>
              <w:t xml:space="preserve"> de la </w:t>
            </w:r>
            <w:proofErr w:type="spellStart"/>
            <w:r>
              <w:rPr>
                <w:color w:val="1F497D"/>
              </w:rPr>
              <w:t>rénovation</w:t>
            </w:r>
            <w:proofErr w:type="spellEnd"/>
            <w:r>
              <w:rPr>
                <w:color w:val="1F497D"/>
              </w:rPr>
              <w:t xml:space="preserve"> (650 </w:t>
            </w:r>
            <w:proofErr w:type="spellStart"/>
            <w:r>
              <w:rPr>
                <w:color w:val="1F497D"/>
              </w:rPr>
              <w:t>visiteurs</w:t>
            </w:r>
            <w:proofErr w:type="spellEnd"/>
            <w:r>
              <w:rPr>
                <w:color w:val="1F497D"/>
              </w:rPr>
              <w:t xml:space="preserve">, 51 stands de </w:t>
            </w:r>
            <w:proofErr w:type="spellStart"/>
            <w:r>
              <w:rPr>
                <w:color w:val="1F497D"/>
              </w:rPr>
              <w:t>professionnels</w:t>
            </w:r>
            <w:proofErr w:type="spellEnd"/>
            <w:r>
              <w:rPr>
                <w:color w:val="1F497D"/>
              </w:rPr>
              <w:t xml:space="preserve">, 8 </w:t>
            </w:r>
            <w:proofErr w:type="spellStart"/>
            <w:r>
              <w:rPr>
                <w:color w:val="1F497D"/>
              </w:rPr>
              <w:t>conférences</w:t>
            </w:r>
            <w:proofErr w:type="spellEnd"/>
            <w:r>
              <w:rPr>
                <w:color w:val="1F497D"/>
              </w:rPr>
              <w:t xml:space="preserve"> de </w:t>
            </w:r>
            <w:proofErr w:type="spellStart"/>
            <w:r>
              <w:rPr>
                <w:color w:val="1F497D"/>
              </w:rPr>
              <w:t>professionnels</w:t>
            </w:r>
            <w:proofErr w:type="spellEnd"/>
            <w:r>
              <w:rPr>
                <w:color w:val="1F497D"/>
              </w:rPr>
              <w:t>)</w:t>
            </w:r>
          </w:p>
          <w:p w:rsidR="00912084" w:rsidRDefault="00912084" w:rsidP="00912084">
            <w:pPr>
              <w:pStyle w:val="Paragraphedeliste"/>
              <w:numPr>
                <w:ilvl w:val="0"/>
                <w:numId w:val="9"/>
              </w:numPr>
              <w:contextualSpacing w:val="0"/>
              <w:rPr>
                <w:color w:val="1F497D"/>
              </w:rPr>
            </w:pPr>
            <w:hyperlink r:id="rId10" w:history="1">
              <w:proofErr w:type="spellStart"/>
              <w:r>
                <w:rPr>
                  <w:rStyle w:val="Lienhypertexte"/>
                </w:rPr>
                <w:t>Campagne</w:t>
              </w:r>
              <w:proofErr w:type="spellEnd"/>
              <w:r>
                <w:rPr>
                  <w:rStyle w:val="Lienhypertexte"/>
                </w:rPr>
                <w:t xml:space="preserve"> « Adieu au </w:t>
              </w:r>
              <w:proofErr w:type="spellStart"/>
              <w:r>
                <w:rPr>
                  <w:rStyle w:val="Lienhypertexte"/>
                </w:rPr>
                <w:t>Fioul</w:t>
              </w:r>
              <w:proofErr w:type="spellEnd"/>
              <w:r>
                <w:rPr>
                  <w:rStyle w:val="Lienhypertexte"/>
                </w:rPr>
                <w:t> » </w:t>
              </w:r>
            </w:hyperlink>
            <w:r>
              <w:rPr>
                <w:color w:val="1F497D"/>
              </w:rPr>
              <w:t xml:space="preserve">: plan </w:t>
            </w:r>
            <w:proofErr w:type="spellStart"/>
            <w:r>
              <w:rPr>
                <w:color w:val="1F497D"/>
              </w:rPr>
              <w:t>d’action</w:t>
            </w:r>
            <w:proofErr w:type="spellEnd"/>
            <w:r>
              <w:rPr>
                <w:color w:val="1F497D"/>
              </w:rPr>
              <w:t xml:space="preserve"> pour </w:t>
            </w:r>
            <w:proofErr w:type="spellStart"/>
            <w:r>
              <w:rPr>
                <w:color w:val="1F497D"/>
              </w:rPr>
              <w:t>tenir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l’objectif</w:t>
            </w:r>
            <w:proofErr w:type="spellEnd"/>
            <w:r>
              <w:rPr>
                <w:color w:val="1F497D"/>
              </w:rPr>
              <w:t xml:space="preserve"> de </w:t>
            </w:r>
            <w:proofErr w:type="spellStart"/>
            <w:r>
              <w:rPr>
                <w:color w:val="1F497D"/>
              </w:rPr>
              <w:t>zéro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chauffage</w:t>
            </w:r>
            <w:proofErr w:type="spellEnd"/>
            <w:r>
              <w:rPr>
                <w:color w:val="1F497D"/>
              </w:rPr>
              <w:t xml:space="preserve"> au </w:t>
            </w:r>
            <w:proofErr w:type="spellStart"/>
            <w:r>
              <w:rPr>
                <w:color w:val="1F497D"/>
              </w:rPr>
              <w:t>fioul</w:t>
            </w:r>
            <w:proofErr w:type="spellEnd"/>
            <w:r>
              <w:rPr>
                <w:color w:val="1F497D"/>
              </w:rPr>
              <w:t xml:space="preserve"> à Paris </w:t>
            </w:r>
            <w:proofErr w:type="spellStart"/>
            <w:r>
              <w:rPr>
                <w:color w:val="1F497D"/>
              </w:rPr>
              <w:t>d’ici</w:t>
            </w:r>
            <w:proofErr w:type="spellEnd"/>
            <w:r>
              <w:rPr>
                <w:color w:val="1F497D"/>
              </w:rPr>
              <w:t xml:space="preserve"> 2030 (</w:t>
            </w:r>
            <w:proofErr w:type="spellStart"/>
            <w:r>
              <w:rPr>
                <w:color w:val="1F497D"/>
              </w:rPr>
              <w:t>repérage</w:t>
            </w:r>
            <w:proofErr w:type="spellEnd"/>
            <w:r>
              <w:rPr>
                <w:color w:val="1F497D"/>
              </w:rPr>
              <w:t xml:space="preserve"> des </w:t>
            </w:r>
            <w:proofErr w:type="spellStart"/>
            <w:r>
              <w:rPr>
                <w:color w:val="1F497D"/>
              </w:rPr>
              <w:t>copro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démarchage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spécifique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accompagnement</w:t>
            </w:r>
            <w:proofErr w:type="spellEnd"/>
            <w:r>
              <w:rPr>
                <w:color w:val="1F497D"/>
              </w:rPr>
              <w:t xml:space="preserve"> et </w:t>
            </w:r>
            <w:proofErr w:type="spellStart"/>
            <w:r>
              <w:rPr>
                <w:color w:val="1F497D"/>
              </w:rPr>
              <w:t>conseil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mise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en</w:t>
            </w:r>
            <w:proofErr w:type="spellEnd"/>
            <w:r>
              <w:rPr>
                <w:color w:val="1F497D"/>
              </w:rPr>
              <w:t xml:space="preserve"> relation avec les </w:t>
            </w:r>
            <w:proofErr w:type="spellStart"/>
            <w:r>
              <w:rPr>
                <w:color w:val="1F497D"/>
              </w:rPr>
              <w:t>professionnels</w:t>
            </w:r>
            <w:proofErr w:type="spellEnd"/>
            <w:r>
              <w:rPr>
                <w:color w:val="1F497D"/>
              </w:rPr>
              <w:t xml:space="preserve">, ateliers </w:t>
            </w:r>
            <w:proofErr w:type="spellStart"/>
            <w:r>
              <w:rPr>
                <w:color w:val="1F497D"/>
              </w:rPr>
              <w:t>dédiés</w:t>
            </w:r>
            <w:proofErr w:type="spellEnd"/>
            <w:r>
              <w:rPr>
                <w:color w:val="1F497D"/>
              </w:rPr>
              <w:t>)</w:t>
            </w:r>
          </w:p>
          <w:p w:rsidR="00912084" w:rsidRPr="0000497A" w:rsidRDefault="00912084" w:rsidP="000049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00497A" w:rsidRDefault="00CD26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Boëffard</w:t>
            </w:r>
            <w:proofErr w:type="spellEnd"/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Paul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00497A" w:rsidRDefault="00CD26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01 58 51</w:t>
            </w:r>
            <w:r w:rsidR="0000497A"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90 23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00497A" w:rsidRDefault="00AE206C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="0000497A" w:rsidRPr="0000497A">
                <w:rPr>
                  <w:rStyle w:val="Lienhypertexte"/>
                  <w:rFonts w:ascii="Arial" w:hAnsi="Arial" w:cs="Arial"/>
                  <w:snapToGrid w:val="0"/>
                  <w:sz w:val="20"/>
                  <w:szCs w:val="20"/>
                  <w:lang w:eastAsia="de-DE"/>
                </w:rPr>
                <w:t>Paul.boeffard@apc-paris.com</w:t>
              </w:r>
            </w:hyperlink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00497A" w:rsidRDefault="0000497A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0497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6C" w:rsidRDefault="00AE206C" w:rsidP="00895596">
      <w:r>
        <w:separator/>
      </w:r>
    </w:p>
  </w:endnote>
  <w:endnote w:type="continuationSeparator" w:id="0">
    <w:p w:rsidR="00AE206C" w:rsidRDefault="00AE206C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6C" w:rsidRDefault="00AE206C" w:rsidP="00895596">
      <w:r>
        <w:separator/>
      </w:r>
    </w:p>
  </w:footnote>
  <w:footnote w:type="continuationSeparator" w:id="0">
    <w:p w:rsidR="00AE206C" w:rsidRDefault="00AE206C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1398"/>
    <w:multiLevelType w:val="hybridMultilevel"/>
    <w:tmpl w:val="B5AAE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497A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42E6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208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2F95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206C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4618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B7636"/>
    <w:rsid w:val="00CC2ACB"/>
    <w:rsid w:val="00CC70C0"/>
    <w:rsid w:val="00CD2611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663F5"/>
    <w:rsid w:val="00D74BD7"/>
    <w:rsid w:val="00D7500E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2B4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07EF2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9CFC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8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.fr/pages/plan-1000-immeubles-pour-la-renovation-thermique-31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achcopro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.boeffard@apc-pari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pc-paris.com/actualite/paris-veut-dire-adieu-chauffage-fio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c-paris.com/article-rubrique/forum-parisien-leco-renov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4</cp:revision>
  <cp:lastPrinted>2009-07-23T09:36:00Z</cp:lastPrinted>
  <dcterms:created xsi:type="dcterms:W3CDTF">2020-07-20T07:35:00Z</dcterms:created>
  <dcterms:modified xsi:type="dcterms:W3CDTF">2020-07-20T07:38:00Z</dcterms:modified>
</cp:coreProperties>
</file>