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sz w:val="16"/>
          </w:rPr>
          <w:alias w:val="EC Headers - Header"/>
          <w:tag w:val="A4pCgmOjXaoPaysOY21Ij7-5QkCVxYFQ4ANGFaoRKN4I2"/>
          <w:id w:val="1398485751"/>
        </w:sdtPr>
        <w:sdtEndPr/>
        <w:sdtContent>
          <w:tr w:rsidR="003D7252" w:rsidRPr="002C41C4" w14:paraId="5968CB35" w14:textId="77777777">
            <w:tc>
              <w:tcPr>
                <w:tcW w:w="2400" w:type="dxa"/>
              </w:tcPr>
              <w:p w14:paraId="14825E7C" w14:textId="77777777" w:rsidR="003D7252" w:rsidRDefault="00304D71">
                <w:pPr>
                  <w:pStyle w:val="ZFlag"/>
                </w:pPr>
                <w:r>
                  <w:rPr>
                    <w:noProof/>
                    <w:lang w:val="fr-FR" w:eastAsia="fr-FR"/>
                  </w:rPr>
                  <w:drawing>
                    <wp:inline distT="0" distB="0" distL="0" distR="0" wp14:anchorId="4E84A52E" wp14:editId="51C1AA74">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686F8586" w14:textId="77777777" w:rsidR="003D7252" w:rsidRDefault="00760C2C">
                <w:pPr>
                  <w:pStyle w:val="ZCom"/>
                </w:pPr>
                <w:sdt>
                  <w:sdtPr>
                    <w:rPr>
                      <w:noProof/>
                    </w:rPr>
                    <w:id w:val="752785654"/>
                    <w:dataBinding w:xpath="/Texts/OrgaRoot" w:storeItemID="{4EF90DE6-88B6-4264-9629-4D8DFDFE87D2}"/>
                    <w:text w:multiLine="1"/>
                  </w:sdtPr>
                  <w:sdtEndPr/>
                  <w:sdtContent>
                    <w:r w:rsidR="00D66E79">
                      <w:rPr>
                        <w:noProof/>
                      </w:rPr>
                      <w:t>EUROPEAN COMMISSION</w:t>
                    </w:r>
                  </w:sdtContent>
                </w:sdt>
              </w:p>
              <w:p w14:paraId="196254A7" w14:textId="77777777" w:rsidR="003D7252" w:rsidRDefault="00760C2C">
                <w:pPr>
                  <w:pStyle w:val="ZDGName"/>
                </w:pPr>
                <w:sdt>
                  <w:sdtPr>
                    <w:rPr>
                      <w:noProof/>
                    </w:rPr>
                    <w:id w:val="1654101040"/>
                    <w:dataBinding w:xpath="/Author/OrgaEntity1/HeadLine1" w:storeItemID="{EE044946-5330-43F7-8D16-AA78684F2938}"/>
                    <w:text w:multiLine="1"/>
                  </w:sdtPr>
                  <w:sdtEndPr/>
                  <w:sdtContent>
                    <w:r w:rsidR="00D66E79">
                      <w:rPr>
                        <w:noProof/>
                      </w:rPr>
                      <w:t>DIRECTORATE-GENERAL FOR INTERNAL MARKET, INDUSTRY, ENTREPRENEURSHIP</w:t>
                    </w:r>
                  </w:sdtContent>
                </w:sdt>
              </w:p>
              <w:p w14:paraId="6C563E84" w14:textId="77777777" w:rsidR="003D7252" w:rsidRPr="00123735" w:rsidRDefault="00760C2C">
                <w:pPr>
                  <w:pStyle w:val="ZDGName"/>
                  <w:rPr>
                    <w:lang w:val="en-US"/>
                  </w:rPr>
                </w:pPr>
                <w:sdt>
                  <w:sdtPr>
                    <w:rPr>
                      <w:noProof/>
                      <w:lang w:val="en-US"/>
                    </w:rPr>
                    <w:id w:val="1196657925"/>
                    <w:dataBinding w:xpath="/Author/OrgaEntity1/HeadLine2" w:storeItemID="{EE044946-5330-43F7-8D16-AA78684F2938}"/>
                    <w:text w:multiLine="1"/>
                  </w:sdtPr>
                  <w:sdtEndPr/>
                  <w:sdtContent>
                    <w:r w:rsidR="00D66E79" w:rsidRPr="00123735">
                      <w:rPr>
                        <w:noProof/>
                        <w:lang w:val="en-US"/>
                      </w:rPr>
                      <w:t>AND SMES</w:t>
                    </w:r>
                  </w:sdtContent>
                </w:sdt>
              </w:p>
              <w:p w14:paraId="43A94277" w14:textId="77777777" w:rsidR="003D7252" w:rsidRPr="001A1280" w:rsidRDefault="00760C2C">
                <w:pPr>
                  <w:pStyle w:val="ZDGName"/>
                  <w:rPr>
                    <w:lang w:val="fr-BE"/>
                  </w:rPr>
                </w:pPr>
                <w:sdt>
                  <w:sdtPr>
                    <w:rPr>
                      <w:noProof/>
                      <w:lang w:val="fr-BE"/>
                    </w:rPr>
                    <w:id w:val="1251699105"/>
                    <w:dataBinding w:xpath="/Author/OrgaEntity2/HeadLine1" w:storeItemID="{EE044946-5330-43F7-8D16-AA78684F2938}"/>
                    <w:text w:multiLine="1"/>
                  </w:sdtPr>
                  <w:sdtEndPr/>
                  <w:sdtContent>
                    <w:r w:rsidR="00D66E79" w:rsidRPr="001A1280">
                      <w:rPr>
                        <w:noProof/>
                        <w:lang w:val="fr-BE"/>
                      </w:rPr>
                      <w:t>EU Satellite Navigation Programmes</w:t>
                    </w:r>
                  </w:sdtContent>
                </w:sdt>
              </w:p>
              <w:p w14:paraId="4F67BA74" w14:textId="77777777" w:rsidR="003D7252" w:rsidRPr="001A1280" w:rsidRDefault="00760C2C">
                <w:pPr>
                  <w:pStyle w:val="ZDGName"/>
                  <w:rPr>
                    <w:lang w:val="fr-BE"/>
                  </w:rPr>
                </w:pPr>
                <w:sdt>
                  <w:sdtPr>
                    <w:rPr>
                      <w:b/>
                      <w:noProof/>
                      <w:lang w:val="fr-BE"/>
                    </w:rPr>
                    <w:id w:val="-1850630225"/>
                    <w:dataBinding w:xpath="/Author/OrgaEntity3/HeadLine1" w:storeItemID="{EE044946-5330-43F7-8D16-AA78684F2938}"/>
                    <w:text w:multiLine="1"/>
                  </w:sdtPr>
                  <w:sdtEndPr/>
                  <w:sdtContent>
                    <w:r w:rsidR="00D66E79" w:rsidRPr="001A1280">
                      <w:rPr>
                        <w:b/>
                        <w:noProof/>
                        <w:lang w:val="fr-BE"/>
                      </w:rPr>
                      <w:t>The Director</w:t>
                    </w:r>
                  </w:sdtContent>
                </w:sdt>
              </w:p>
            </w:tc>
          </w:tr>
        </w:sdtContent>
      </w:sdt>
    </w:tbl>
    <w:sdt>
      <w:sdtPr>
        <w:alias w:val="Location &amp; Date - Location Only"/>
        <w:tag w:val="ggweWNz4R2PF8myPezMsmJ-z0jfFkX8xo5Q7sjQESi5Y4"/>
        <w:id w:val="688489532"/>
      </w:sdtPr>
      <w:sdtEndPr/>
      <w:sdtContent>
        <w:p w14:paraId="24488CA4" w14:textId="77777777" w:rsidR="003D7252" w:rsidRDefault="00760C2C">
          <w:pPr>
            <w:pStyle w:val="Date"/>
          </w:pPr>
          <w:sdt>
            <w:sdtPr>
              <w:rPr>
                <w:noProof/>
              </w:rPr>
              <w:id w:val="2005159414"/>
              <w:dataBinding w:xpath="/Author/Addresses/Address[Id=/Author/Workplaces/Workplace[@IsMain='true']/AddressId]/Location" w:storeItemID="{EE044946-5330-43F7-8D16-AA78684F2938}"/>
              <w:text w:multiLine="1"/>
            </w:sdtPr>
            <w:sdtEndPr/>
            <w:sdtContent>
              <w:r w:rsidR="00D66E79">
                <w:rPr>
                  <w:noProof/>
                </w:rPr>
                <w:t>Brussels,</w:t>
              </w:r>
            </w:sdtContent>
          </w:sdt>
          <w:r w:rsidR="00304D71">
            <w:t xml:space="preserve"> </w:t>
          </w:r>
        </w:p>
      </w:sdtContent>
    </w:sdt>
    <w:p w14:paraId="0E4847FF" w14:textId="77777777" w:rsidR="003D7252" w:rsidRDefault="00760C2C">
      <w:pPr>
        <w:pStyle w:val="References"/>
      </w:pPr>
      <w:sdt>
        <w:sdtPr>
          <w:alias w:val="My References - Standard"/>
          <w:tag w:val="u4IiqbpvkaY5TdTKqT0m30-5wXgF9DUfqMyfP6Em4RqY4"/>
          <w:id w:val="1284777188"/>
        </w:sdtPr>
        <w:sdtEndPr/>
        <w:sdtContent>
          <w:sdt>
            <w:sdtPr>
              <w:alias w:val="My References - Standard"/>
              <w:tag w:val="u4IiqbpvkaY5TdTKqT0m30-5wXgF9DUfqMyfP6Em4RqY4"/>
              <w:id w:val="1592595035"/>
            </w:sdtPr>
            <w:sdtEndPr/>
            <w:sdtContent>
              <w:r w:rsidR="00304D71">
                <w:rPr>
                  <w:noProof/>
                </w:rPr>
                <w:t>GROW/J1/KZ/ccf/ARES(2019)</w:t>
              </w:r>
            </w:sdtContent>
          </w:sdt>
          <w:hyperlink r:id="rId12" w:history="1">
            <w:r w:rsidR="00304D71" w:rsidRPr="003D27D3">
              <w:rPr>
                <w:noProof/>
              </w:rPr>
              <w:t>4306478</w:t>
            </w:r>
          </w:hyperlink>
        </w:sdtContent>
      </w:sdt>
      <w:r w:rsidR="00304D71" w:rsidRPr="00304D71">
        <w:t xml:space="preserve"> </w:t>
      </w:r>
    </w:p>
    <w:p w14:paraId="05FEC201" w14:textId="77777777" w:rsidR="00304D71" w:rsidRDefault="00760C2C" w:rsidP="00304D71">
      <w:pPr>
        <w:pStyle w:val="NoteHead"/>
        <w:spacing w:before="480" w:after="480"/>
      </w:pPr>
      <w:sdt>
        <w:sdtPr>
          <w:alias w:val="Note for - Note Title (Free text)"/>
          <w:tag w:val="u7uN5kfMW4zFYuXg0ziI1D-5GrzeN1bEoRNymttQPLMa9"/>
          <w:id w:val="-162557257"/>
          <w:placeholder>
            <w:docPart w:val="E9DFF099DA704596AA560741716DC44C"/>
          </w:placeholder>
        </w:sdtPr>
        <w:sdtEndPr/>
        <w:sdtContent>
          <w:r w:rsidR="00304D71" w:rsidRPr="00304D71">
            <w:t>Questionnaire for the Call for ideas for the definition of potential GNSS upstream R&amp;D activities funded under Horizon EUROPE</w:t>
          </w:r>
        </w:sdtContent>
      </w:sdt>
    </w:p>
    <w:p w14:paraId="196554F7" w14:textId="77777777" w:rsidR="00953A27" w:rsidRPr="0043595C" w:rsidRDefault="00953A27" w:rsidP="00304D71">
      <w:pPr>
        <w:numPr>
          <w:ilvl w:val="0"/>
          <w:numId w:val="19"/>
        </w:numPr>
        <w:spacing w:before="240"/>
        <w:ind w:left="714" w:hanging="357"/>
        <w:rPr>
          <w:b/>
          <w:sz w:val="26"/>
          <w:szCs w:val="26"/>
        </w:rPr>
      </w:pPr>
      <w:r w:rsidRPr="0043595C">
        <w:rPr>
          <w:b/>
          <w:sz w:val="26"/>
          <w:szCs w:val="26"/>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5812"/>
      </w:tblGrid>
      <w:tr w:rsidR="00953A27" w14:paraId="5E5589D7" w14:textId="77777777" w:rsidTr="002974A2">
        <w:tc>
          <w:tcPr>
            <w:tcW w:w="2802" w:type="dxa"/>
            <w:shd w:val="clear" w:color="auto" w:fill="auto"/>
          </w:tcPr>
          <w:p w14:paraId="5F794ED6" w14:textId="77777777" w:rsidR="00953A27" w:rsidRPr="0051476C" w:rsidRDefault="00953A27" w:rsidP="002974A2">
            <w:pPr>
              <w:rPr>
                <w:b/>
              </w:rPr>
            </w:pPr>
            <w:r w:rsidRPr="0051476C">
              <w:rPr>
                <w:b/>
              </w:rPr>
              <w:t>Company/organisation</w:t>
            </w:r>
          </w:p>
        </w:tc>
        <w:tc>
          <w:tcPr>
            <w:tcW w:w="5956" w:type="dxa"/>
            <w:shd w:val="clear" w:color="auto" w:fill="auto"/>
          </w:tcPr>
          <w:p w14:paraId="4BD2500B" w14:textId="77777777" w:rsidR="00953A27" w:rsidRDefault="00953A27" w:rsidP="002974A2"/>
        </w:tc>
      </w:tr>
      <w:tr w:rsidR="00953A27" w14:paraId="13C12A90" w14:textId="77777777" w:rsidTr="002974A2">
        <w:tc>
          <w:tcPr>
            <w:tcW w:w="2802" w:type="dxa"/>
            <w:shd w:val="clear" w:color="auto" w:fill="auto"/>
          </w:tcPr>
          <w:p w14:paraId="1295E0C3" w14:textId="77777777" w:rsidR="00953A27" w:rsidRPr="0051476C" w:rsidRDefault="00953A27" w:rsidP="002974A2">
            <w:pPr>
              <w:rPr>
                <w:b/>
              </w:rPr>
            </w:pPr>
            <w:r w:rsidRPr="0051476C">
              <w:rPr>
                <w:b/>
              </w:rPr>
              <w:t>Contact person details</w:t>
            </w:r>
          </w:p>
        </w:tc>
        <w:tc>
          <w:tcPr>
            <w:tcW w:w="5956" w:type="dxa"/>
            <w:shd w:val="clear" w:color="auto" w:fill="auto"/>
          </w:tcPr>
          <w:p w14:paraId="1ADC62A6" w14:textId="77777777" w:rsidR="00953A27" w:rsidRDefault="00953A27" w:rsidP="002974A2"/>
        </w:tc>
      </w:tr>
      <w:tr w:rsidR="00953A27" w14:paraId="32BDE7F0" w14:textId="77777777" w:rsidTr="002974A2">
        <w:tc>
          <w:tcPr>
            <w:tcW w:w="2802" w:type="dxa"/>
            <w:shd w:val="clear" w:color="auto" w:fill="auto"/>
          </w:tcPr>
          <w:p w14:paraId="748A88E3" w14:textId="77777777" w:rsidR="00953A27" w:rsidRPr="0051476C" w:rsidRDefault="00953A27" w:rsidP="002974A2">
            <w:pPr>
              <w:rPr>
                <w:b/>
              </w:rPr>
            </w:pPr>
            <w:r w:rsidRPr="0051476C">
              <w:rPr>
                <w:b/>
              </w:rPr>
              <w:t>Country</w:t>
            </w:r>
          </w:p>
        </w:tc>
        <w:tc>
          <w:tcPr>
            <w:tcW w:w="5956" w:type="dxa"/>
            <w:shd w:val="clear" w:color="auto" w:fill="auto"/>
          </w:tcPr>
          <w:p w14:paraId="01B25D9C" w14:textId="77777777" w:rsidR="00953A27" w:rsidRDefault="00953A27" w:rsidP="002974A2"/>
        </w:tc>
      </w:tr>
      <w:tr w:rsidR="00953A27" w14:paraId="1559D2D7" w14:textId="77777777" w:rsidTr="002974A2">
        <w:tc>
          <w:tcPr>
            <w:tcW w:w="2802" w:type="dxa"/>
            <w:shd w:val="clear" w:color="auto" w:fill="auto"/>
          </w:tcPr>
          <w:p w14:paraId="3A77B9DB" w14:textId="77777777" w:rsidR="00953A27" w:rsidRPr="0051476C" w:rsidRDefault="00953A27" w:rsidP="002974A2">
            <w:pPr>
              <w:rPr>
                <w:b/>
              </w:rPr>
            </w:pPr>
            <w:r w:rsidRPr="0051476C">
              <w:rPr>
                <w:b/>
              </w:rPr>
              <w:t>Current field of interest</w:t>
            </w:r>
          </w:p>
        </w:tc>
        <w:tc>
          <w:tcPr>
            <w:tcW w:w="5956" w:type="dxa"/>
            <w:shd w:val="clear" w:color="auto" w:fill="auto"/>
          </w:tcPr>
          <w:p w14:paraId="1E21E4F8" w14:textId="77777777" w:rsidR="00953A27" w:rsidRDefault="00953A27" w:rsidP="002974A2"/>
        </w:tc>
      </w:tr>
    </w:tbl>
    <w:p w14:paraId="31FA464B" w14:textId="77777777" w:rsidR="00953A27" w:rsidRPr="0043595C" w:rsidRDefault="00953A27" w:rsidP="00304D71">
      <w:pPr>
        <w:numPr>
          <w:ilvl w:val="0"/>
          <w:numId w:val="19"/>
        </w:numPr>
        <w:spacing w:before="240"/>
        <w:ind w:left="714" w:hanging="357"/>
        <w:rPr>
          <w:b/>
          <w:sz w:val="26"/>
          <w:szCs w:val="26"/>
        </w:rPr>
      </w:pPr>
      <w:r>
        <w:rPr>
          <w:b/>
          <w:sz w:val="26"/>
          <w:szCs w:val="26"/>
        </w:rPr>
        <w:t xml:space="preserve">Provide here the 3 priorities of </w:t>
      </w:r>
      <w:r w:rsidRPr="0043595C">
        <w:rPr>
          <w:b/>
          <w:sz w:val="26"/>
          <w:szCs w:val="26"/>
        </w:rPr>
        <w:t>R&amp;D in the area of upstream GNSS</w:t>
      </w:r>
      <w:r>
        <w:rPr>
          <w:b/>
          <w:sz w:val="26"/>
          <w:szCs w:val="2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953A27" w:rsidRPr="0051476C" w14:paraId="32B34415" w14:textId="77777777" w:rsidTr="002974A2">
        <w:tc>
          <w:tcPr>
            <w:tcW w:w="8868" w:type="dxa"/>
            <w:shd w:val="clear" w:color="auto" w:fill="auto"/>
          </w:tcPr>
          <w:p w14:paraId="696769F5" w14:textId="77777777" w:rsidR="00953A27" w:rsidRPr="0051476C" w:rsidRDefault="00953A27" w:rsidP="002974A2">
            <w:pPr>
              <w:rPr>
                <w:b/>
                <w:sz w:val="28"/>
              </w:rPr>
            </w:pPr>
            <w:r w:rsidRPr="0051476C">
              <w:rPr>
                <w:rFonts w:ascii="Georgia" w:hAnsi="Georgia"/>
                <w:i/>
                <w:color w:val="808080"/>
                <w:sz w:val="20"/>
                <w:lang w:val="en-US"/>
              </w:rPr>
              <w:t>Please use the required space for your answer.</w:t>
            </w:r>
          </w:p>
          <w:p w14:paraId="3F58DD7B" w14:textId="77777777" w:rsidR="00953A27" w:rsidRPr="0051476C" w:rsidRDefault="00953A27" w:rsidP="002974A2">
            <w:pPr>
              <w:rPr>
                <w:b/>
                <w:sz w:val="28"/>
              </w:rPr>
            </w:pPr>
          </w:p>
          <w:p w14:paraId="4F358CBA" w14:textId="77777777" w:rsidR="00953A27" w:rsidRPr="0051476C" w:rsidRDefault="00953A27" w:rsidP="002974A2">
            <w:pPr>
              <w:rPr>
                <w:b/>
                <w:sz w:val="28"/>
              </w:rPr>
            </w:pPr>
          </w:p>
          <w:p w14:paraId="54649BA1" w14:textId="77777777" w:rsidR="00953A27" w:rsidRPr="0051476C" w:rsidRDefault="00953A27" w:rsidP="002974A2">
            <w:pPr>
              <w:rPr>
                <w:b/>
                <w:sz w:val="28"/>
              </w:rPr>
            </w:pPr>
          </w:p>
        </w:tc>
      </w:tr>
    </w:tbl>
    <w:p w14:paraId="2247B63E" w14:textId="77777777" w:rsidR="00953A27" w:rsidRDefault="00953A27" w:rsidP="00304D71">
      <w:pPr>
        <w:numPr>
          <w:ilvl w:val="0"/>
          <w:numId w:val="19"/>
        </w:numPr>
        <w:spacing w:before="240"/>
        <w:ind w:left="714" w:hanging="357"/>
        <w:rPr>
          <w:b/>
          <w:sz w:val="26"/>
          <w:szCs w:val="26"/>
        </w:rPr>
      </w:pPr>
      <w:r>
        <w:rPr>
          <w:b/>
          <w:sz w:val="26"/>
          <w:szCs w:val="26"/>
        </w:rPr>
        <w:t xml:space="preserve">Provide here your views regarding possible improvements of the implementation scheme for R&amp;D in the area of upstream GNSS (grant versus procurement, IPRs, </w:t>
      </w:r>
      <w:proofErr w:type="spellStart"/>
      <w:r>
        <w:rPr>
          <w:b/>
          <w:sz w:val="26"/>
          <w:szCs w:val="26"/>
        </w:rPr>
        <w:t>etc</w:t>
      </w:r>
      <w:proofErr w:type="spellEnd"/>
      <w:r>
        <w:rPr>
          <w:b/>
          <w:sz w:val="26"/>
          <w:szCs w:val="26"/>
        </w:rPr>
        <w:t xml:space="preserve">). </w:t>
      </w:r>
    </w:p>
    <w:p w14:paraId="34272F7B" w14:textId="77777777" w:rsidR="00953A27" w:rsidRDefault="00953A27" w:rsidP="00953A27">
      <w:pPr>
        <w:ind w:left="720"/>
        <w:rPr>
          <w:b/>
          <w:sz w:val="26"/>
          <w:szCs w:val="26"/>
        </w:rPr>
      </w:pPr>
      <w:r>
        <w:rPr>
          <w:b/>
          <w:sz w:val="26"/>
          <w:szCs w:val="26"/>
        </w:rPr>
        <w:t xml:space="preserve">Indicate also if you were a beneficiary of the “H2020 programme for upstream satellite navigation” (MAS by EC or HSNAV by ESA) and provide your feedback on this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53A27" w:rsidRPr="0051476C" w14:paraId="6DFCD4AD" w14:textId="77777777" w:rsidTr="002974A2">
        <w:trPr>
          <w:trHeight w:val="1816"/>
        </w:trPr>
        <w:tc>
          <w:tcPr>
            <w:tcW w:w="8713" w:type="dxa"/>
            <w:shd w:val="clear" w:color="auto" w:fill="auto"/>
          </w:tcPr>
          <w:p w14:paraId="5E555C0C" w14:textId="77777777" w:rsidR="00953A27" w:rsidRPr="0051476C" w:rsidRDefault="00953A27" w:rsidP="002974A2">
            <w:pPr>
              <w:rPr>
                <w:b/>
                <w:sz w:val="26"/>
                <w:szCs w:val="26"/>
              </w:rPr>
            </w:pPr>
            <w:r w:rsidRPr="0051476C">
              <w:rPr>
                <w:rFonts w:ascii="Georgia" w:hAnsi="Georgia"/>
                <w:i/>
                <w:color w:val="808080"/>
                <w:sz w:val="20"/>
                <w:lang w:val="en-US"/>
              </w:rPr>
              <w:t>Please use the required space for your answer.</w:t>
            </w:r>
          </w:p>
          <w:p w14:paraId="0BB91473" w14:textId="77777777" w:rsidR="00953A27" w:rsidRPr="0051476C" w:rsidRDefault="00953A27" w:rsidP="002974A2">
            <w:pPr>
              <w:rPr>
                <w:b/>
                <w:sz w:val="26"/>
                <w:szCs w:val="26"/>
              </w:rPr>
            </w:pPr>
          </w:p>
          <w:p w14:paraId="56523C52" w14:textId="77777777" w:rsidR="00953A27" w:rsidRPr="0051476C" w:rsidRDefault="00953A27" w:rsidP="002974A2">
            <w:pPr>
              <w:rPr>
                <w:b/>
                <w:sz w:val="26"/>
                <w:szCs w:val="26"/>
              </w:rPr>
            </w:pPr>
          </w:p>
          <w:p w14:paraId="2BE0E6A3" w14:textId="77777777" w:rsidR="00953A27" w:rsidRPr="0051476C" w:rsidRDefault="00953A27" w:rsidP="002974A2">
            <w:pPr>
              <w:rPr>
                <w:b/>
                <w:sz w:val="26"/>
                <w:szCs w:val="26"/>
              </w:rPr>
            </w:pPr>
          </w:p>
        </w:tc>
      </w:tr>
    </w:tbl>
    <w:p w14:paraId="1777EC68" w14:textId="69C14D87" w:rsidR="00953A27" w:rsidRDefault="00953A27" w:rsidP="00304D71">
      <w:pPr>
        <w:numPr>
          <w:ilvl w:val="0"/>
          <w:numId w:val="19"/>
        </w:numPr>
        <w:spacing w:before="240"/>
        <w:ind w:left="714" w:hanging="357"/>
        <w:rPr>
          <w:b/>
          <w:sz w:val="26"/>
          <w:szCs w:val="26"/>
        </w:rPr>
      </w:pPr>
      <w:r>
        <w:rPr>
          <w:b/>
          <w:sz w:val="26"/>
          <w:szCs w:val="26"/>
        </w:rPr>
        <w:lastRenderedPageBreak/>
        <w:t>New services for Galileo have been studied in Horizon 2020, which are now introduced in the portfolio of services for Galileo Second Generation (G2G)</w:t>
      </w:r>
      <w:r w:rsidR="005A31D1">
        <w:rPr>
          <w:rStyle w:val="Appelnotedebasdep"/>
          <w:b/>
          <w:sz w:val="26"/>
          <w:szCs w:val="26"/>
        </w:rPr>
        <w:footnoteReference w:id="1"/>
      </w:r>
      <w:r>
        <w:rPr>
          <w:b/>
          <w:sz w:val="26"/>
          <w:szCs w:val="26"/>
        </w:rPr>
        <w:t xml:space="preserve">; similarly for EGNOS. Do you think the portfolio of services provided by Galileo and EGNOS is now sufficient, or would you recommend new services to be explored?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53A27" w:rsidRPr="00AE25EB" w14:paraId="4E1E4D5C" w14:textId="77777777" w:rsidTr="002974A2">
        <w:tc>
          <w:tcPr>
            <w:tcW w:w="8758" w:type="dxa"/>
            <w:shd w:val="clear" w:color="auto" w:fill="auto"/>
          </w:tcPr>
          <w:p w14:paraId="6EB5197C" w14:textId="77777777" w:rsidR="00953A27" w:rsidRPr="00AE25EB" w:rsidRDefault="00953A27" w:rsidP="002974A2">
            <w:pPr>
              <w:rPr>
                <w:b/>
                <w:sz w:val="26"/>
                <w:szCs w:val="26"/>
              </w:rPr>
            </w:pPr>
            <w:r w:rsidRPr="00AE25EB">
              <w:rPr>
                <w:rFonts w:ascii="Georgia" w:hAnsi="Georgia"/>
                <w:i/>
                <w:color w:val="808080"/>
                <w:sz w:val="20"/>
                <w:lang w:val="en-US"/>
              </w:rPr>
              <w:t>Please use the required space for your answer.</w:t>
            </w:r>
          </w:p>
          <w:p w14:paraId="349FA3BB" w14:textId="77777777" w:rsidR="00953A27" w:rsidRPr="00AE25EB" w:rsidRDefault="00953A27" w:rsidP="002974A2">
            <w:pPr>
              <w:rPr>
                <w:b/>
                <w:sz w:val="26"/>
                <w:szCs w:val="26"/>
              </w:rPr>
            </w:pPr>
          </w:p>
          <w:p w14:paraId="6B59162C" w14:textId="77777777" w:rsidR="00953A27" w:rsidRPr="00AE25EB" w:rsidRDefault="00953A27" w:rsidP="002974A2">
            <w:pPr>
              <w:rPr>
                <w:b/>
                <w:sz w:val="26"/>
                <w:szCs w:val="26"/>
              </w:rPr>
            </w:pPr>
          </w:p>
          <w:p w14:paraId="53B47CA3" w14:textId="77777777" w:rsidR="00953A27" w:rsidRPr="00AE25EB" w:rsidRDefault="00953A27" w:rsidP="002974A2">
            <w:pPr>
              <w:rPr>
                <w:b/>
                <w:sz w:val="26"/>
                <w:szCs w:val="26"/>
              </w:rPr>
            </w:pPr>
          </w:p>
        </w:tc>
      </w:tr>
    </w:tbl>
    <w:p w14:paraId="7B8A9B95" w14:textId="77777777" w:rsidR="00953A27" w:rsidRDefault="00953A27" w:rsidP="00304D71">
      <w:pPr>
        <w:numPr>
          <w:ilvl w:val="0"/>
          <w:numId w:val="19"/>
        </w:numPr>
        <w:spacing w:before="240"/>
        <w:ind w:left="714" w:hanging="357"/>
        <w:rPr>
          <w:b/>
          <w:sz w:val="26"/>
          <w:szCs w:val="26"/>
        </w:rPr>
      </w:pPr>
      <w:r w:rsidRPr="009A1763">
        <w:rPr>
          <w:b/>
          <w:sz w:val="26"/>
          <w:szCs w:val="26"/>
        </w:rPr>
        <w:t>New markets are emerging in the field of navigation and positioning that EGNSS should support, typical</w:t>
      </w:r>
      <w:r>
        <w:rPr>
          <w:b/>
          <w:sz w:val="26"/>
          <w:szCs w:val="26"/>
        </w:rPr>
        <w:t>l</w:t>
      </w:r>
      <w:r w:rsidRPr="009A1763">
        <w:rPr>
          <w:b/>
          <w:sz w:val="26"/>
          <w:szCs w:val="26"/>
        </w:rPr>
        <w:t xml:space="preserve">y in the field of autonomous and ubiquitous positioning. What would be the main differentiators for a PNT infrastructure to reach </w:t>
      </w:r>
      <w:r>
        <w:rPr>
          <w:b/>
          <w:sz w:val="26"/>
          <w:szCs w:val="26"/>
        </w:rPr>
        <w:t>these markets</w:t>
      </w:r>
      <w:r w:rsidRPr="009A1763">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53A27" w:rsidRPr="00AB4A77" w14:paraId="37ADC914" w14:textId="77777777" w:rsidTr="002974A2">
        <w:tc>
          <w:tcPr>
            <w:tcW w:w="8758" w:type="dxa"/>
            <w:shd w:val="clear" w:color="auto" w:fill="auto"/>
          </w:tcPr>
          <w:p w14:paraId="0F7FA92E" w14:textId="77777777" w:rsidR="00953A27" w:rsidRPr="00AB4A77" w:rsidRDefault="00953A27" w:rsidP="002974A2">
            <w:pPr>
              <w:rPr>
                <w:b/>
                <w:sz w:val="26"/>
                <w:szCs w:val="26"/>
              </w:rPr>
            </w:pPr>
            <w:r w:rsidRPr="00AB4A77">
              <w:rPr>
                <w:rFonts w:ascii="Georgia" w:hAnsi="Georgia"/>
                <w:i/>
                <w:color w:val="808080"/>
                <w:sz w:val="20"/>
                <w:lang w:val="en-US"/>
              </w:rPr>
              <w:t>Please use the required space for your answer.</w:t>
            </w:r>
          </w:p>
          <w:p w14:paraId="2F89FB8A" w14:textId="77777777" w:rsidR="00953A27" w:rsidRPr="00AB4A77" w:rsidRDefault="00953A27" w:rsidP="002974A2">
            <w:pPr>
              <w:ind w:left="720"/>
              <w:rPr>
                <w:b/>
                <w:sz w:val="26"/>
                <w:szCs w:val="26"/>
              </w:rPr>
            </w:pPr>
          </w:p>
          <w:p w14:paraId="5B83AEF4" w14:textId="77777777" w:rsidR="00953A27" w:rsidRPr="00AB4A77" w:rsidRDefault="00953A27" w:rsidP="002974A2">
            <w:pPr>
              <w:rPr>
                <w:b/>
                <w:sz w:val="26"/>
                <w:szCs w:val="26"/>
              </w:rPr>
            </w:pPr>
          </w:p>
          <w:p w14:paraId="65DBADF7" w14:textId="77777777" w:rsidR="00953A27" w:rsidRPr="00AB4A77" w:rsidRDefault="00953A27" w:rsidP="002974A2">
            <w:pPr>
              <w:rPr>
                <w:b/>
                <w:sz w:val="26"/>
                <w:szCs w:val="26"/>
              </w:rPr>
            </w:pPr>
          </w:p>
        </w:tc>
      </w:tr>
    </w:tbl>
    <w:p w14:paraId="5428FF4C" w14:textId="77777777" w:rsidR="00123735" w:rsidRDefault="00123735" w:rsidP="00123735">
      <w:pPr>
        <w:spacing w:before="240"/>
        <w:rPr>
          <w:b/>
          <w:sz w:val="26"/>
          <w:szCs w:val="26"/>
        </w:rPr>
      </w:pPr>
    </w:p>
    <w:p w14:paraId="2107D0C5" w14:textId="55E1D804" w:rsidR="00953A27" w:rsidRDefault="00953A27" w:rsidP="00304D71">
      <w:pPr>
        <w:numPr>
          <w:ilvl w:val="0"/>
          <w:numId w:val="19"/>
        </w:numPr>
        <w:spacing w:before="240"/>
        <w:ind w:left="714" w:hanging="357"/>
        <w:rPr>
          <w:b/>
          <w:sz w:val="26"/>
          <w:szCs w:val="26"/>
        </w:rPr>
      </w:pPr>
      <w:r>
        <w:rPr>
          <w:b/>
          <w:sz w:val="26"/>
          <w:szCs w:val="26"/>
        </w:rPr>
        <w:t>With the advent of innovative terrestrial infrastructures such as 5G, what should the EGNOS and GALILEO programmes do to support/complement efficiently these emerging technologies?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53A27" w14:paraId="1DA70D64" w14:textId="77777777" w:rsidTr="002974A2">
        <w:tc>
          <w:tcPr>
            <w:tcW w:w="8758" w:type="dxa"/>
            <w:shd w:val="clear" w:color="auto" w:fill="auto"/>
          </w:tcPr>
          <w:p w14:paraId="43E0DA80" w14:textId="77777777" w:rsidR="00953A27" w:rsidRPr="0051476C" w:rsidRDefault="00953A27" w:rsidP="002974A2">
            <w:pPr>
              <w:rPr>
                <w:rFonts w:ascii="Georgia" w:hAnsi="Georgia"/>
                <w:i/>
                <w:color w:val="808080"/>
                <w:sz w:val="20"/>
                <w:lang w:val="en-US"/>
              </w:rPr>
            </w:pPr>
            <w:r w:rsidRPr="0051476C">
              <w:rPr>
                <w:rFonts w:ascii="Georgia" w:hAnsi="Georgia"/>
                <w:i/>
                <w:color w:val="808080"/>
                <w:sz w:val="20"/>
                <w:lang w:val="en-US"/>
              </w:rPr>
              <w:t>Please use the required space for your answer.</w:t>
            </w:r>
          </w:p>
          <w:p w14:paraId="242B3E89" w14:textId="77777777" w:rsidR="00953A27" w:rsidRDefault="00953A27" w:rsidP="002974A2"/>
          <w:p w14:paraId="2A0AE609" w14:textId="77777777" w:rsidR="00953A27" w:rsidRDefault="00953A27" w:rsidP="002974A2"/>
          <w:p w14:paraId="32FFE2A8" w14:textId="77777777" w:rsidR="00953A27" w:rsidRDefault="00953A27" w:rsidP="002974A2"/>
        </w:tc>
      </w:tr>
    </w:tbl>
    <w:p w14:paraId="632F7364" w14:textId="77777777" w:rsidR="00304D71" w:rsidRDefault="00304D71" w:rsidP="00304D71">
      <w:pPr>
        <w:rPr>
          <w:highlight w:val="lightGray"/>
        </w:rPr>
      </w:pPr>
      <w:r>
        <w:rPr>
          <w:highlight w:val="lightGray"/>
        </w:rPr>
        <w:br w:type="page"/>
      </w:r>
    </w:p>
    <w:p w14:paraId="2E6AA33D" w14:textId="77777777" w:rsidR="00953A27" w:rsidRDefault="00953A27" w:rsidP="00304D71">
      <w:pPr>
        <w:numPr>
          <w:ilvl w:val="0"/>
          <w:numId w:val="19"/>
        </w:numPr>
        <w:spacing w:before="240"/>
        <w:ind w:left="714" w:hanging="357"/>
        <w:rPr>
          <w:b/>
          <w:sz w:val="26"/>
          <w:szCs w:val="26"/>
        </w:rPr>
      </w:pPr>
      <w:r>
        <w:rPr>
          <w:b/>
          <w:sz w:val="26"/>
          <w:szCs w:val="26"/>
        </w:rPr>
        <w:lastRenderedPageBreak/>
        <w:t>Other GNSS worldwide carry on with the modernization efforts. What is your view on their approach and strategy(</w:t>
      </w:r>
      <w:proofErr w:type="spellStart"/>
      <w:r>
        <w:rPr>
          <w:b/>
          <w:sz w:val="26"/>
          <w:szCs w:val="26"/>
        </w:rPr>
        <w:t>ies</w:t>
      </w:r>
      <w:proofErr w:type="spellEnd"/>
      <w:r>
        <w:rPr>
          <w:b/>
          <w:sz w:val="26"/>
          <w:szCs w:val="26"/>
        </w:rPr>
        <w:t xml:space="preserve">)? What elements of these strategies should be introduced in </w:t>
      </w:r>
      <w:proofErr w:type="gramStart"/>
      <w:r>
        <w:rPr>
          <w:b/>
          <w:sz w:val="26"/>
          <w:szCs w:val="26"/>
        </w:rPr>
        <w:t>the  EGNSS</w:t>
      </w:r>
      <w:proofErr w:type="gramEnd"/>
      <w:r>
        <w:rPr>
          <w:b/>
          <w:sz w:val="26"/>
          <w:szCs w:val="26"/>
        </w:rPr>
        <w:t xml:space="preserve"> programmes?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53A27" w:rsidRPr="00AB4A77" w14:paraId="4813151B" w14:textId="77777777" w:rsidTr="002974A2">
        <w:tc>
          <w:tcPr>
            <w:tcW w:w="8758" w:type="dxa"/>
            <w:shd w:val="clear" w:color="auto" w:fill="auto"/>
          </w:tcPr>
          <w:p w14:paraId="4C0521D1" w14:textId="77777777" w:rsidR="00953A27" w:rsidRPr="00AB4A77" w:rsidRDefault="00953A27" w:rsidP="002974A2">
            <w:pPr>
              <w:rPr>
                <w:b/>
                <w:sz w:val="26"/>
                <w:szCs w:val="26"/>
              </w:rPr>
            </w:pPr>
            <w:r w:rsidRPr="00AB4A77">
              <w:rPr>
                <w:rFonts w:ascii="Georgia" w:hAnsi="Georgia"/>
                <w:i/>
                <w:color w:val="808080"/>
                <w:sz w:val="20"/>
                <w:lang w:val="en-US"/>
              </w:rPr>
              <w:t>Please use the required space for your answer.</w:t>
            </w:r>
          </w:p>
          <w:p w14:paraId="7BEF33C7" w14:textId="77777777" w:rsidR="00953A27" w:rsidRPr="00AB4A77" w:rsidRDefault="00953A27" w:rsidP="002974A2">
            <w:pPr>
              <w:ind w:left="720"/>
              <w:rPr>
                <w:b/>
                <w:sz w:val="26"/>
                <w:szCs w:val="26"/>
              </w:rPr>
            </w:pPr>
          </w:p>
          <w:p w14:paraId="22A245DE" w14:textId="77777777" w:rsidR="00953A27" w:rsidRPr="00AB4A77" w:rsidRDefault="00953A27" w:rsidP="002974A2">
            <w:pPr>
              <w:rPr>
                <w:b/>
                <w:sz w:val="26"/>
                <w:szCs w:val="26"/>
              </w:rPr>
            </w:pPr>
          </w:p>
          <w:p w14:paraId="465F10C4" w14:textId="77777777" w:rsidR="00953A27" w:rsidRPr="00AB4A77" w:rsidRDefault="00953A27" w:rsidP="002974A2">
            <w:pPr>
              <w:rPr>
                <w:b/>
                <w:sz w:val="26"/>
                <w:szCs w:val="26"/>
              </w:rPr>
            </w:pPr>
          </w:p>
        </w:tc>
      </w:tr>
    </w:tbl>
    <w:p w14:paraId="4A3B60C4" w14:textId="77777777" w:rsidR="004C2B1F" w:rsidRDefault="004C2B1F" w:rsidP="004C2B1F">
      <w:pPr>
        <w:spacing w:before="240"/>
        <w:rPr>
          <w:b/>
          <w:sz w:val="26"/>
          <w:szCs w:val="26"/>
        </w:rPr>
      </w:pPr>
    </w:p>
    <w:p w14:paraId="20A8F0CD" w14:textId="7DEEA2C7" w:rsidR="00953A27" w:rsidRDefault="00953A27" w:rsidP="00304D71">
      <w:pPr>
        <w:numPr>
          <w:ilvl w:val="0"/>
          <w:numId w:val="19"/>
        </w:numPr>
        <w:spacing w:before="240"/>
        <w:ind w:left="714" w:hanging="357"/>
        <w:rPr>
          <w:b/>
          <w:sz w:val="26"/>
          <w:szCs w:val="26"/>
        </w:rPr>
      </w:pPr>
      <w:r>
        <w:rPr>
          <w:b/>
          <w:sz w:val="26"/>
          <w:szCs w:val="26"/>
        </w:rPr>
        <w:t xml:space="preserve">Multi-use interoperability of satellite and ground segment assets is a global trend that increments drastically the usage of space products. What is your view on potential upstream R&amp;D activities combining navigation </w:t>
      </w:r>
      <w:r w:rsidR="004C2B1F">
        <w:rPr>
          <w:b/>
          <w:sz w:val="26"/>
          <w:szCs w:val="26"/>
        </w:rPr>
        <w:t xml:space="preserve">system </w:t>
      </w:r>
      <w:r>
        <w:rPr>
          <w:b/>
          <w:sz w:val="26"/>
          <w:szCs w:val="26"/>
        </w:rPr>
        <w:t xml:space="preserve">with other space </w:t>
      </w:r>
      <w:r w:rsidR="004C2B1F">
        <w:rPr>
          <w:b/>
          <w:sz w:val="26"/>
          <w:szCs w:val="26"/>
        </w:rPr>
        <w:t xml:space="preserve">infrastructure </w:t>
      </w:r>
      <w:r>
        <w:rPr>
          <w:b/>
          <w:sz w:val="26"/>
          <w:szCs w:val="26"/>
        </w:rPr>
        <w:t>(e.g. science-navigation experiments, earth observation-navigation, telecommunications-navigation synergies,</w:t>
      </w:r>
      <w:r w:rsidR="0048201B">
        <w:rPr>
          <w:b/>
          <w:sz w:val="26"/>
          <w:szCs w:val="26"/>
        </w:rPr>
        <w:t xml:space="preserve"> </w:t>
      </w:r>
      <w:proofErr w:type="spellStart"/>
      <w:r w:rsidR="0048201B">
        <w:rPr>
          <w:b/>
          <w:sz w:val="26"/>
          <w:szCs w:val="26"/>
        </w:rPr>
        <w:t>etc</w:t>
      </w:r>
      <w:proofErr w:type="spellEnd"/>
      <w:r>
        <w:rPr>
          <w:b/>
          <w:sz w:val="26"/>
          <w:szCs w:val="26"/>
        </w:rPr>
        <w:t>)?</w:t>
      </w:r>
      <w:r w:rsidRPr="009A1763">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53A27" w:rsidRPr="00AB4A77" w14:paraId="63AD1092" w14:textId="77777777" w:rsidTr="002974A2">
        <w:tc>
          <w:tcPr>
            <w:tcW w:w="8758" w:type="dxa"/>
            <w:shd w:val="clear" w:color="auto" w:fill="auto"/>
          </w:tcPr>
          <w:p w14:paraId="0C2AABB0" w14:textId="77777777" w:rsidR="00953A27" w:rsidRPr="00AB4A77" w:rsidRDefault="00953A27" w:rsidP="002974A2">
            <w:pPr>
              <w:rPr>
                <w:b/>
                <w:sz w:val="26"/>
                <w:szCs w:val="26"/>
              </w:rPr>
            </w:pPr>
            <w:r w:rsidRPr="00AB4A77">
              <w:rPr>
                <w:rFonts w:ascii="Georgia" w:hAnsi="Georgia"/>
                <w:i/>
                <w:color w:val="808080"/>
                <w:sz w:val="20"/>
                <w:lang w:val="en-US"/>
              </w:rPr>
              <w:t>Please use the required space for your answer.</w:t>
            </w:r>
          </w:p>
          <w:p w14:paraId="5C092FCA" w14:textId="77777777" w:rsidR="00953A27" w:rsidRPr="00AB4A77" w:rsidRDefault="00953A27" w:rsidP="002974A2">
            <w:pPr>
              <w:ind w:left="720"/>
              <w:rPr>
                <w:b/>
                <w:sz w:val="26"/>
                <w:szCs w:val="26"/>
              </w:rPr>
            </w:pPr>
          </w:p>
          <w:p w14:paraId="677B42B4" w14:textId="77777777" w:rsidR="00953A27" w:rsidRPr="00AB4A77" w:rsidRDefault="00953A27" w:rsidP="002974A2">
            <w:pPr>
              <w:rPr>
                <w:b/>
                <w:sz w:val="26"/>
                <w:szCs w:val="26"/>
              </w:rPr>
            </w:pPr>
          </w:p>
          <w:p w14:paraId="7EBAE9EC" w14:textId="77777777" w:rsidR="00953A27" w:rsidRPr="00AB4A77" w:rsidRDefault="00953A27" w:rsidP="002974A2">
            <w:pPr>
              <w:rPr>
                <w:b/>
                <w:sz w:val="26"/>
                <w:szCs w:val="26"/>
              </w:rPr>
            </w:pPr>
          </w:p>
        </w:tc>
      </w:tr>
    </w:tbl>
    <w:p w14:paraId="0161AB67" w14:textId="77777777" w:rsidR="001A1280" w:rsidRDefault="001A1280" w:rsidP="00953A27"/>
    <w:p w14:paraId="65313915" w14:textId="77777777" w:rsidR="001A1280" w:rsidRDefault="001A1280" w:rsidP="001A1280">
      <w:pPr>
        <w:numPr>
          <w:ilvl w:val="0"/>
          <w:numId w:val="19"/>
        </w:numPr>
        <w:spacing w:before="240"/>
        <w:ind w:left="714" w:hanging="357"/>
        <w:rPr>
          <w:b/>
          <w:sz w:val="26"/>
          <w:szCs w:val="26"/>
        </w:rPr>
      </w:pPr>
      <w:r>
        <w:rPr>
          <w:b/>
          <w:sz w:val="26"/>
          <w:szCs w:val="26"/>
        </w:rPr>
        <w:t>GNSS is a key infrastructure used to provide positioning and timing for a vast number of applications, some of which having a critical and or strategic nature. Robustness of the GNSS service and infrastructure is therefore essential. What would be the R&amp;D actions needed to increase the robustness of GNSS?</w:t>
      </w:r>
    </w:p>
    <w:p w14:paraId="2C67BD80" w14:textId="77777777" w:rsidR="001A1280" w:rsidRDefault="001A1280" w:rsidP="001A1280">
      <w:pPr>
        <w:pBdr>
          <w:top w:val="single" w:sz="4" w:space="1" w:color="auto"/>
          <w:left w:val="single" w:sz="4" w:space="4" w:color="auto"/>
          <w:bottom w:val="single" w:sz="4" w:space="1" w:color="auto"/>
          <w:right w:val="single" w:sz="4" w:space="4" w:color="auto"/>
        </w:pBdr>
        <w:rPr>
          <w:rFonts w:ascii="Georgia" w:hAnsi="Georgia"/>
          <w:i/>
          <w:color w:val="808080"/>
          <w:sz w:val="20"/>
          <w:lang w:val="en-US"/>
        </w:rPr>
      </w:pPr>
      <w:r w:rsidRPr="001A1280">
        <w:rPr>
          <w:rFonts w:ascii="Georgia" w:hAnsi="Georgia"/>
          <w:i/>
          <w:color w:val="808080"/>
          <w:sz w:val="20"/>
          <w:lang w:val="en-US"/>
        </w:rPr>
        <w:t>Please use the required space for your answer.</w:t>
      </w:r>
    </w:p>
    <w:p w14:paraId="22DD91A5" w14:textId="77777777" w:rsidR="001A1280" w:rsidRDefault="001A1280" w:rsidP="001A1280">
      <w:pPr>
        <w:pBdr>
          <w:top w:val="single" w:sz="4" w:space="1" w:color="auto"/>
          <w:left w:val="single" w:sz="4" w:space="4" w:color="auto"/>
          <w:bottom w:val="single" w:sz="4" w:space="1" w:color="auto"/>
          <w:right w:val="single" w:sz="4" w:space="4" w:color="auto"/>
        </w:pBdr>
        <w:rPr>
          <w:rFonts w:ascii="Georgia" w:hAnsi="Georgia"/>
          <w:i/>
          <w:color w:val="808080"/>
          <w:sz w:val="20"/>
          <w:lang w:val="en-US"/>
        </w:rPr>
      </w:pPr>
    </w:p>
    <w:p w14:paraId="29293EFC" w14:textId="77777777" w:rsidR="001A1280" w:rsidRDefault="001A1280" w:rsidP="001A1280">
      <w:pPr>
        <w:pBdr>
          <w:top w:val="single" w:sz="4" w:space="1" w:color="auto"/>
          <w:left w:val="single" w:sz="4" w:space="4" w:color="auto"/>
          <w:bottom w:val="single" w:sz="4" w:space="1" w:color="auto"/>
          <w:right w:val="single" w:sz="4" w:space="4" w:color="auto"/>
        </w:pBdr>
        <w:rPr>
          <w:rFonts w:ascii="Georgia" w:hAnsi="Georgia"/>
          <w:i/>
          <w:color w:val="808080"/>
          <w:sz w:val="20"/>
          <w:lang w:val="en-US"/>
        </w:rPr>
      </w:pPr>
    </w:p>
    <w:p w14:paraId="2E620D6F" w14:textId="77777777" w:rsidR="001A1280" w:rsidRDefault="001A1280" w:rsidP="001A1280">
      <w:pPr>
        <w:pBdr>
          <w:top w:val="single" w:sz="4" w:space="1" w:color="auto"/>
          <w:left w:val="single" w:sz="4" w:space="4" w:color="auto"/>
          <w:bottom w:val="single" w:sz="4" w:space="1" w:color="auto"/>
          <w:right w:val="single" w:sz="4" w:space="4" w:color="auto"/>
        </w:pBdr>
        <w:rPr>
          <w:rFonts w:ascii="Georgia" w:hAnsi="Georgia"/>
          <w:i/>
          <w:color w:val="808080"/>
          <w:sz w:val="20"/>
          <w:lang w:val="en-US"/>
        </w:rPr>
      </w:pPr>
    </w:p>
    <w:p w14:paraId="02AA2489" w14:textId="77777777" w:rsidR="001A1280" w:rsidRDefault="001A1280" w:rsidP="001A1280">
      <w:pPr>
        <w:pBdr>
          <w:top w:val="single" w:sz="4" w:space="1" w:color="auto"/>
          <w:left w:val="single" w:sz="4" w:space="4" w:color="auto"/>
          <w:bottom w:val="single" w:sz="4" w:space="1" w:color="auto"/>
          <w:right w:val="single" w:sz="4" w:space="4" w:color="auto"/>
        </w:pBdr>
        <w:rPr>
          <w:rFonts w:ascii="Georgia" w:hAnsi="Georgia"/>
          <w:i/>
          <w:color w:val="808080"/>
          <w:sz w:val="20"/>
          <w:lang w:val="en-US"/>
        </w:rPr>
      </w:pPr>
    </w:p>
    <w:p w14:paraId="54483AA4" w14:textId="77777777" w:rsidR="001A1280" w:rsidRPr="001A1280" w:rsidRDefault="001A1280" w:rsidP="001A1280">
      <w:pPr>
        <w:pBdr>
          <w:top w:val="single" w:sz="4" w:space="1" w:color="auto"/>
          <w:left w:val="single" w:sz="4" w:space="4" w:color="auto"/>
          <w:bottom w:val="single" w:sz="4" w:space="1" w:color="auto"/>
          <w:right w:val="single" w:sz="4" w:space="4" w:color="auto"/>
        </w:pBdr>
        <w:rPr>
          <w:b/>
          <w:sz w:val="26"/>
          <w:szCs w:val="26"/>
        </w:rPr>
      </w:pPr>
    </w:p>
    <w:p w14:paraId="542C8F85" w14:textId="03687615" w:rsidR="004C2B1F" w:rsidRDefault="004C2B1F">
      <w:pPr>
        <w:spacing w:after="0"/>
        <w:jc w:val="left"/>
        <w:rPr>
          <w:b/>
          <w:sz w:val="26"/>
          <w:szCs w:val="26"/>
        </w:rPr>
      </w:pPr>
      <w:r>
        <w:rPr>
          <w:b/>
          <w:sz w:val="26"/>
          <w:szCs w:val="26"/>
        </w:rPr>
        <w:br w:type="page"/>
      </w:r>
    </w:p>
    <w:p w14:paraId="71FE791F" w14:textId="09B73302" w:rsidR="00953A27" w:rsidRPr="00B725CE" w:rsidRDefault="00953A27" w:rsidP="00304D71">
      <w:pPr>
        <w:numPr>
          <w:ilvl w:val="0"/>
          <w:numId w:val="19"/>
        </w:numPr>
        <w:spacing w:before="240"/>
        <w:ind w:left="714" w:hanging="357"/>
        <w:rPr>
          <w:b/>
          <w:sz w:val="26"/>
          <w:szCs w:val="26"/>
        </w:rPr>
      </w:pPr>
      <w:r w:rsidRPr="00B725CE">
        <w:rPr>
          <w:b/>
          <w:sz w:val="26"/>
          <w:szCs w:val="26"/>
        </w:rPr>
        <w:lastRenderedPageBreak/>
        <w:t>Backup solutions are often included in the design of critical infrastructures and applications. Which R&amp;D areas can you identify for the evolution of back-up PNT systems to be complementary to Galileo and EGNOS and able to improve resilience of the overall PNT solution? Please suggest technologies both for positioning and timing applications. Please add details of the maturity of the technologies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53A27" w:rsidRPr="00AB4A77" w14:paraId="45E52168" w14:textId="77777777" w:rsidTr="002974A2">
        <w:tc>
          <w:tcPr>
            <w:tcW w:w="8758" w:type="dxa"/>
            <w:shd w:val="clear" w:color="auto" w:fill="auto"/>
          </w:tcPr>
          <w:p w14:paraId="4A799F69" w14:textId="77777777" w:rsidR="00953A27" w:rsidRPr="00AB4A77" w:rsidRDefault="00953A27" w:rsidP="002974A2">
            <w:pPr>
              <w:rPr>
                <w:b/>
                <w:sz w:val="26"/>
                <w:szCs w:val="26"/>
              </w:rPr>
            </w:pPr>
            <w:r w:rsidRPr="00AB4A77">
              <w:rPr>
                <w:rFonts w:ascii="Georgia" w:hAnsi="Georgia"/>
                <w:i/>
                <w:color w:val="808080"/>
                <w:sz w:val="20"/>
                <w:lang w:val="en-US"/>
              </w:rPr>
              <w:t>Please use the required space for your answer.</w:t>
            </w:r>
          </w:p>
          <w:p w14:paraId="36E55071" w14:textId="77777777" w:rsidR="00953A27" w:rsidRPr="00AB4A77" w:rsidRDefault="00953A27" w:rsidP="002974A2">
            <w:pPr>
              <w:ind w:left="720"/>
              <w:rPr>
                <w:b/>
                <w:sz w:val="26"/>
                <w:szCs w:val="26"/>
              </w:rPr>
            </w:pPr>
          </w:p>
          <w:p w14:paraId="164BDBF7" w14:textId="77777777" w:rsidR="00953A27" w:rsidRPr="00AB4A77" w:rsidRDefault="00953A27" w:rsidP="002974A2">
            <w:pPr>
              <w:rPr>
                <w:b/>
                <w:sz w:val="26"/>
                <w:szCs w:val="26"/>
              </w:rPr>
            </w:pPr>
          </w:p>
          <w:p w14:paraId="77424F32" w14:textId="77777777" w:rsidR="00953A27" w:rsidRPr="00AB4A77" w:rsidRDefault="00953A27" w:rsidP="002974A2">
            <w:pPr>
              <w:rPr>
                <w:b/>
                <w:sz w:val="26"/>
                <w:szCs w:val="26"/>
              </w:rPr>
            </w:pPr>
          </w:p>
        </w:tc>
      </w:tr>
    </w:tbl>
    <w:p w14:paraId="36845BE7" w14:textId="77777777" w:rsidR="004C2B1F" w:rsidRDefault="004C2B1F" w:rsidP="004C2B1F">
      <w:pPr>
        <w:spacing w:before="240"/>
        <w:ind w:left="714"/>
        <w:rPr>
          <w:b/>
          <w:sz w:val="26"/>
          <w:szCs w:val="26"/>
        </w:rPr>
      </w:pPr>
    </w:p>
    <w:p w14:paraId="023F7085" w14:textId="490DEE86" w:rsidR="00953A27" w:rsidRPr="00B725CE" w:rsidRDefault="00953A27" w:rsidP="00304D71">
      <w:pPr>
        <w:numPr>
          <w:ilvl w:val="0"/>
          <w:numId w:val="19"/>
        </w:numPr>
        <w:spacing w:before="240"/>
        <w:ind w:left="714" w:hanging="357"/>
        <w:rPr>
          <w:b/>
          <w:sz w:val="26"/>
          <w:szCs w:val="26"/>
        </w:rPr>
      </w:pPr>
      <w:r w:rsidRPr="00B725CE">
        <w:rPr>
          <w:b/>
          <w:sz w:val="26"/>
          <w:szCs w:val="26"/>
        </w:rPr>
        <w:t>The Commission explicitly stated in the European Space Strategy that it is committed to addressing vulnerabilities in the European industrial supply chains by supporting the development of critical space components, systems and technologies that will enhance technological non-dependence. Concerning EGNSS, what R&amp;D efforts do you think should be prioritised in order to enhance technological non-dependence going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53A27" w:rsidRPr="00AB4A77" w14:paraId="2C23BBA5" w14:textId="77777777" w:rsidTr="002974A2">
        <w:tc>
          <w:tcPr>
            <w:tcW w:w="8758" w:type="dxa"/>
            <w:shd w:val="clear" w:color="auto" w:fill="auto"/>
          </w:tcPr>
          <w:p w14:paraId="56CC5AB5" w14:textId="77777777" w:rsidR="00953A27" w:rsidRPr="00AB4A77" w:rsidRDefault="00953A27" w:rsidP="002974A2">
            <w:pPr>
              <w:rPr>
                <w:b/>
                <w:sz w:val="26"/>
                <w:szCs w:val="26"/>
              </w:rPr>
            </w:pPr>
            <w:r w:rsidRPr="00AB4A77">
              <w:rPr>
                <w:rFonts w:ascii="Georgia" w:hAnsi="Georgia"/>
                <w:i/>
                <w:color w:val="808080"/>
                <w:sz w:val="20"/>
                <w:lang w:val="en-US"/>
              </w:rPr>
              <w:t>Please use the required space for your answer.</w:t>
            </w:r>
          </w:p>
          <w:p w14:paraId="78C0BB07" w14:textId="77777777" w:rsidR="00953A27" w:rsidRPr="00AB4A77" w:rsidRDefault="00953A27" w:rsidP="002974A2">
            <w:pPr>
              <w:ind w:left="720"/>
              <w:rPr>
                <w:b/>
                <w:sz w:val="26"/>
                <w:szCs w:val="26"/>
              </w:rPr>
            </w:pPr>
          </w:p>
          <w:p w14:paraId="14D3F441" w14:textId="77777777" w:rsidR="00953A27" w:rsidRPr="00AB4A77" w:rsidRDefault="00953A27" w:rsidP="002974A2">
            <w:pPr>
              <w:rPr>
                <w:b/>
                <w:sz w:val="26"/>
                <w:szCs w:val="26"/>
              </w:rPr>
            </w:pPr>
          </w:p>
          <w:p w14:paraId="224E2D11" w14:textId="77777777" w:rsidR="00953A27" w:rsidRPr="00AB4A77" w:rsidRDefault="00953A27" w:rsidP="002974A2">
            <w:pPr>
              <w:rPr>
                <w:b/>
                <w:sz w:val="26"/>
                <w:szCs w:val="26"/>
              </w:rPr>
            </w:pPr>
          </w:p>
        </w:tc>
      </w:tr>
    </w:tbl>
    <w:p w14:paraId="54093945" w14:textId="77777777" w:rsidR="004C2B1F" w:rsidRDefault="004C2B1F" w:rsidP="00953A27">
      <w:pPr>
        <w:pStyle w:val="ZDGNameEL4"/>
      </w:pPr>
    </w:p>
    <w:p w14:paraId="71E273F1" w14:textId="660474FF" w:rsidR="00953A27" w:rsidRDefault="00953A27" w:rsidP="00953A27">
      <w:pPr>
        <w:pStyle w:val="ZDGNameEL4"/>
      </w:pPr>
      <w:r>
        <w:br w:type="page"/>
      </w:r>
    </w:p>
    <w:p w14:paraId="1786DDF0" w14:textId="77777777" w:rsidR="00953A27" w:rsidRPr="0043595C" w:rsidRDefault="00953A27" w:rsidP="00304D71">
      <w:pPr>
        <w:numPr>
          <w:ilvl w:val="0"/>
          <w:numId w:val="19"/>
        </w:numPr>
        <w:spacing w:before="240"/>
        <w:ind w:left="714" w:hanging="357"/>
        <w:rPr>
          <w:b/>
          <w:sz w:val="26"/>
          <w:szCs w:val="26"/>
        </w:rPr>
      </w:pPr>
      <w:r>
        <w:rPr>
          <w:b/>
          <w:sz w:val="26"/>
          <w:szCs w:val="26"/>
        </w:rPr>
        <w:lastRenderedPageBreak/>
        <w:t>R&amp;D topic detailed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309"/>
      </w:tblGrid>
      <w:tr w:rsidR="00953A27" w14:paraId="50F228AF" w14:textId="77777777" w:rsidTr="002974A2">
        <w:tc>
          <w:tcPr>
            <w:tcW w:w="4379" w:type="dxa"/>
            <w:shd w:val="clear" w:color="auto" w:fill="auto"/>
          </w:tcPr>
          <w:p w14:paraId="2BFCFD8E" w14:textId="77777777" w:rsidR="00953A27" w:rsidRPr="0051476C" w:rsidRDefault="00953A27" w:rsidP="002974A2">
            <w:pPr>
              <w:rPr>
                <w:b/>
              </w:rPr>
            </w:pPr>
            <w:r w:rsidRPr="0051476C">
              <w:rPr>
                <w:b/>
              </w:rPr>
              <w:t>Proposed R&amp;D topic</w:t>
            </w:r>
          </w:p>
        </w:tc>
        <w:tc>
          <w:tcPr>
            <w:tcW w:w="4379" w:type="dxa"/>
            <w:shd w:val="clear" w:color="auto" w:fill="auto"/>
          </w:tcPr>
          <w:p w14:paraId="2398015C" w14:textId="77777777" w:rsidR="00953A27" w:rsidRPr="0051476C" w:rsidRDefault="00953A27" w:rsidP="002974A2">
            <w:pPr>
              <w:rPr>
                <w:rFonts w:ascii="Georgia" w:hAnsi="Georgia"/>
                <w:i/>
                <w:color w:val="808080"/>
                <w:sz w:val="20"/>
                <w:lang w:val="en-US"/>
              </w:rPr>
            </w:pPr>
            <w:r w:rsidRPr="0051476C">
              <w:rPr>
                <w:rFonts w:ascii="Georgia" w:hAnsi="Georgia"/>
                <w:i/>
                <w:color w:val="808080"/>
                <w:sz w:val="20"/>
                <w:lang w:val="en-US"/>
              </w:rPr>
              <w:t xml:space="preserve">Please describe in a few words your proposal (max. 500 words).  </w:t>
            </w:r>
          </w:p>
          <w:p w14:paraId="1978F8EC" w14:textId="77777777" w:rsidR="00953A27" w:rsidRDefault="00953A27" w:rsidP="002974A2">
            <w:r w:rsidRPr="0051476C">
              <w:rPr>
                <w:rFonts w:ascii="Georgia" w:hAnsi="Georgia"/>
                <w:i/>
                <w:color w:val="808080"/>
                <w:sz w:val="20"/>
                <w:lang w:val="en-US"/>
              </w:rPr>
              <w:t>For more details, please use the abstract section below</w:t>
            </w:r>
          </w:p>
        </w:tc>
      </w:tr>
      <w:tr w:rsidR="00953A27" w14:paraId="7433B001" w14:textId="77777777" w:rsidTr="002974A2">
        <w:tc>
          <w:tcPr>
            <w:tcW w:w="4379" w:type="dxa"/>
            <w:shd w:val="clear" w:color="auto" w:fill="auto"/>
          </w:tcPr>
          <w:p w14:paraId="750FAF31" w14:textId="77777777" w:rsidR="00953A27" w:rsidRPr="0051476C" w:rsidRDefault="00953A27" w:rsidP="002974A2">
            <w:pPr>
              <w:rPr>
                <w:b/>
              </w:rPr>
            </w:pPr>
            <w:r w:rsidRPr="0051476C">
              <w:rPr>
                <w:b/>
              </w:rPr>
              <w:t>Justification and main achievements expected.</w:t>
            </w:r>
          </w:p>
        </w:tc>
        <w:tc>
          <w:tcPr>
            <w:tcW w:w="4379" w:type="dxa"/>
            <w:shd w:val="clear" w:color="auto" w:fill="auto"/>
          </w:tcPr>
          <w:p w14:paraId="75C0E109" w14:textId="77777777" w:rsidR="00953A27" w:rsidRPr="0051476C" w:rsidRDefault="00953A27" w:rsidP="002974A2">
            <w:pPr>
              <w:rPr>
                <w:rFonts w:ascii="Georgia" w:hAnsi="Georgia"/>
                <w:i/>
                <w:color w:val="808080"/>
                <w:sz w:val="20"/>
                <w:lang w:val="en-US"/>
              </w:rPr>
            </w:pPr>
            <w:r w:rsidRPr="0051476C">
              <w:rPr>
                <w:rFonts w:ascii="Georgia" w:hAnsi="Georgia"/>
                <w:i/>
                <w:color w:val="808080"/>
                <w:sz w:val="20"/>
                <w:lang w:val="en-US"/>
              </w:rPr>
              <w:t xml:space="preserve">Please provide some elements of justification as to why this topic should be supported. (max. 500 words). </w:t>
            </w:r>
          </w:p>
          <w:p w14:paraId="03860864" w14:textId="77777777" w:rsidR="00953A27" w:rsidRPr="0051476C" w:rsidRDefault="00953A27" w:rsidP="002974A2">
            <w:pPr>
              <w:rPr>
                <w:rFonts w:ascii="Georgia" w:hAnsi="Georgia"/>
                <w:i/>
                <w:color w:val="808080"/>
                <w:sz w:val="20"/>
                <w:lang w:val="en-US"/>
              </w:rPr>
            </w:pPr>
            <w:r w:rsidRPr="0051476C">
              <w:rPr>
                <w:rFonts w:ascii="Georgia" w:hAnsi="Georgia"/>
                <w:i/>
                <w:color w:val="808080"/>
                <w:sz w:val="20"/>
                <w:lang w:val="en-US"/>
              </w:rPr>
              <w:t>Typical questions to answer are</w:t>
            </w:r>
          </w:p>
          <w:p w14:paraId="47FC8A04" w14:textId="77777777" w:rsidR="00953A27" w:rsidRPr="0051476C" w:rsidRDefault="00953A27" w:rsidP="00953A27">
            <w:pPr>
              <w:numPr>
                <w:ilvl w:val="0"/>
                <w:numId w:val="20"/>
              </w:numPr>
              <w:rPr>
                <w:rFonts w:ascii="Georgia" w:hAnsi="Georgia"/>
                <w:i/>
                <w:color w:val="808080"/>
                <w:sz w:val="20"/>
                <w:lang w:val="en-US"/>
              </w:rPr>
            </w:pPr>
            <w:r w:rsidRPr="0051476C">
              <w:rPr>
                <w:rFonts w:ascii="Georgia" w:hAnsi="Georgia"/>
                <w:i/>
                <w:color w:val="808080"/>
                <w:sz w:val="20"/>
                <w:lang w:val="en-US"/>
              </w:rPr>
              <w:t xml:space="preserve">Where are we today in Europe in this sector? What are the trends? </w:t>
            </w:r>
          </w:p>
          <w:p w14:paraId="3E47A34E" w14:textId="77777777" w:rsidR="00953A27" w:rsidRPr="0051476C" w:rsidRDefault="00953A27" w:rsidP="00953A27">
            <w:pPr>
              <w:numPr>
                <w:ilvl w:val="0"/>
                <w:numId w:val="20"/>
              </w:numPr>
              <w:rPr>
                <w:rFonts w:ascii="Georgia" w:hAnsi="Georgia"/>
                <w:i/>
                <w:color w:val="808080"/>
                <w:sz w:val="20"/>
                <w:lang w:val="en-US"/>
              </w:rPr>
            </w:pPr>
            <w:r w:rsidRPr="0051476C">
              <w:rPr>
                <w:rFonts w:ascii="Georgia" w:hAnsi="Georgia"/>
                <w:i/>
                <w:color w:val="808080"/>
                <w:sz w:val="20"/>
                <w:lang w:val="en-US"/>
              </w:rPr>
              <w:t xml:space="preserve">What will be the technology in this sector in 2027?  </w:t>
            </w:r>
          </w:p>
          <w:p w14:paraId="5D50B7BC" w14:textId="77777777" w:rsidR="00953A27" w:rsidRPr="0051476C" w:rsidRDefault="00953A27" w:rsidP="00953A27">
            <w:pPr>
              <w:numPr>
                <w:ilvl w:val="0"/>
                <w:numId w:val="20"/>
              </w:numPr>
              <w:rPr>
                <w:rFonts w:ascii="Georgia" w:hAnsi="Georgia"/>
                <w:i/>
                <w:color w:val="808080"/>
                <w:sz w:val="20"/>
                <w:lang w:val="en-US"/>
              </w:rPr>
            </w:pPr>
            <w:r w:rsidRPr="0051476C">
              <w:rPr>
                <w:rFonts w:ascii="Georgia" w:hAnsi="Georgia"/>
                <w:i/>
                <w:color w:val="808080"/>
                <w:sz w:val="20"/>
                <w:lang w:val="en-US"/>
              </w:rPr>
              <w:t xml:space="preserve">What will R&amp;D bring in this topic?  </w:t>
            </w:r>
          </w:p>
          <w:p w14:paraId="7CA57D50" w14:textId="77777777" w:rsidR="00953A27" w:rsidRPr="0051476C" w:rsidRDefault="00953A27" w:rsidP="00953A27">
            <w:pPr>
              <w:numPr>
                <w:ilvl w:val="0"/>
                <w:numId w:val="20"/>
              </w:numPr>
              <w:rPr>
                <w:rFonts w:ascii="Georgia" w:hAnsi="Georgia"/>
                <w:i/>
                <w:color w:val="808080"/>
                <w:sz w:val="20"/>
                <w:lang w:val="en-US"/>
              </w:rPr>
            </w:pPr>
            <w:r w:rsidRPr="0051476C">
              <w:rPr>
                <w:rFonts w:ascii="Georgia" w:hAnsi="Georgia"/>
                <w:i/>
                <w:color w:val="808080"/>
                <w:sz w:val="20"/>
                <w:lang w:val="en-US"/>
              </w:rPr>
              <w:t xml:space="preserve">Why is it important for Europe to support this domain? By when? </w:t>
            </w:r>
          </w:p>
          <w:p w14:paraId="73C553FB" w14:textId="77777777" w:rsidR="00953A27" w:rsidRPr="0051476C" w:rsidRDefault="00953A27" w:rsidP="00953A27">
            <w:pPr>
              <w:numPr>
                <w:ilvl w:val="0"/>
                <w:numId w:val="20"/>
              </w:numPr>
              <w:rPr>
                <w:rFonts w:ascii="Georgia" w:hAnsi="Georgia"/>
                <w:i/>
                <w:color w:val="808080"/>
                <w:sz w:val="20"/>
                <w:lang w:val="en-US"/>
              </w:rPr>
            </w:pPr>
            <w:r w:rsidRPr="0051476C">
              <w:rPr>
                <w:rFonts w:ascii="Georgia" w:hAnsi="Georgia"/>
                <w:i/>
                <w:color w:val="808080"/>
                <w:sz w:val="20"/>
                <w:lang w:val="en-US"/>
              </w:rPr>
              <w:t xml:space="preserve">What do we need to do to ensure a </w:t>
            </w:r>
            <w:proofErr w:type="spellStart"/>
            <w:r w:rsidRPr="0051476C">
              <w:rPr>
                <w:rFonts w:ascii="Georgia" w:hAnsi="Georgia"/>
                <w:i/>
                <w:color w:val="808080"/>
                <w:sz w:val="20"/>
                <w:lang w:val="en-US"/>
              </w:rPr>
              <w:t>favourable</w:t>
            </w:r>
            <w:proofErr w:type="spellEnd"/>
            <w:r w:rsidRPr="0051476C">
              <w:rPr>
                <w:rFonts w:ascii="Georgia" w:hAnsi="Georgia"/>
                <w:i/>
                <w:color w:val="808080"/>
                <w:sz w:val="20"/>
                <w:lang w:val="en-US"/>
              </w:rPr>
              <w:t xml:space="preserve"> position of EGNSS in this domain?</w:t>
            </w:r>
          </w:p>
        </w:tc>
      </w:tr>
      <w:tr w:rsidR="00953A27" w14:paraId="7B6A7C37" w14:textId="77777777" w:rsidTr="002974A2">
        <w:tc>
          <w:tcPr>
            <w:tcW w:w="4379" w:type="dxa"/>
            <w:shd w:val="clear" w:color="auto" w:fill="auto"/>
          </w:tcPr>
          <w:p w14:paraId="7DF3FEE3" w14:textId="77777777" w:rsidR="00953A27" w:rsidRPr="0051476C" w:rsidRDefault="00953A27" w:rsidP="002974A2">
            <w:pPr>
              <w:rPr>
                <w:b/>
              </w:rPr>
            </w:pPr>
            <w:r w:rsidRPr="0051476C">
              <w:rPr>
                <w:b/>
              </w:rPr>
              <w:t>Estimated required budget</w:t>
            </w:r>
          </w:p>
        </w:tc>
        <w:tc>
          <w:tcPr>
            <w:tcW w:w="4379" w:type="dxa"/>
            <w:shd w:val="clear" w:color="auto" w:fill="auto"/>
          </w:tcPr>
          <w:p w14:paraId="1486334B" w14:textId="77777777" w:rsidR="00953A27" w:rsidRDefault="00953A27" w:rsidP="002974A2"/>
        </w:tc>
      </w:tr>
      <w:tr w:rsidR="00953A27" w14:paraId="0C2DA620" w14:textId="77777777" w:rsidTr="002974A2">
        <w:tc>
          <w:tcPr>
            <w:tcW w:w="4379" w:type="dxa"/>
            <w:shd w:val="clear" w:color="auto" w:fill="auto"/>
          </w:tcPr>
          <w:p w14:paraId="3F2C3E1F" w14:textId="77777777" w:rsidR="00953A27" w:rsidRPr="0051476C" w:rsidRDefault="00953A27" w:rsidP="002974A2">
            <w:pPr>
              <w:rPr>
                <w:b/>
              </w:rPr>
            </w:pPr>
            <w:r w:rsidRPr="0051476C">
              <w:rPr>
                <w:b/>
              </w:rPr>
              <w:t>Estimated timeline</w:t>
            </w:r>
          </w:p>
        </w:tc>
        <w:tc>
          <w:tcPr>
            <w:tcW w:w="4379" w:type="dxa"/>
            <w:shd w:val="clear" w:color="auto" w:fill="auto"/>
          </w:tcPr>
          <w:p w14:paraId="1F57F3B8" w14:textId="77777777" w:rsidR="00953A27" w:rsidRDefault="00953A27" w:rsidP="002974A2"/>
        </w:tc>
      </w:tr>
      <w:tr w:rsidR="00953A27" w14:paraId="3FBAC151" w14:textId="77777777" w:rsidTr="002974A2">
        <w:tc>
          <w:tcPr>
            <w:tcW w:w="4379" w:type="dxa"/>
            <w:shd w:val="clear" w:color="auto" w:fill="auto"/>
          </w:tcPr>
          <w:p w14:paraId="4E4AC9A7" w14:textId="77777777" w:rsidR="00953A27" w:rsidRPr="0051476C" w:rsidRDefault="00953A27" w:rsidP="002974A2">
            <w:pPr>
              <w:rPr>
                <w:b/>
              </w:rPr>
            </w:pPr>
            <w:r w:rsidRPr="0051476C">
              <w:rPr>
                <w:b/>
              </w:rPr>
              <w:t xml:space="preserve">Potential synergies with other funding sources to be exploited </w:t>
            </w:r>
          </w:p>
        </w:tc>
        <w:tc>
          <w:tcPr>
            <w:tcW w:w="4379" w:type="dxa"/>
            <w:shd w:val="clear" w:color="auto" w:fill="auto"/>
          </w:tcPr>
          <w:p w14:paraId="2626F611" w14:textId="77777777" w:rsidR="00953A27" w:rsidRPr="0051476C" w:rsidRDefault="00953A27" w:rsidP="002974A2">
            <w:pPr>
              <w:rPr>
                <w:i/>
                <w:sz w:val="22"/>
              </w:rPr>
            </w:pPr>
            <w:r w:rsidRPr="0051476C">
              <w:rPr>
                <w:rFonts w:ascii="Georgia" w:hAnsi="Georgia"/>
                <w:i/>
                <w:color w:val="808080"/>
                <w:sz w:val="20"/>
                <w:lang w:val="en-US"/>
              </w:rPr>
              <w:t xml:space="preserve">Indicate here if you believe this topic should be funded by the EGNSS part of Horizon Europe exclusively, or if other funding sources could be envisaged in complement (Horizon Europe SPACE budget, EGNSS </w:t>
            </w:r>
            <w:proofErr w:type="spellStart"/>
            <w:r w:rsidRPr="0051476C">
              <w:rPr>
                <w:rFonts w:ascii="Georgia" w:hAnsi="Georgia"/>
                <w:i/>
                <w:color w:val="808080"/>
                <w:sz w:val="20"/>
                <w:lang w:val="en-US"/>
              </w:rPr>
              <w:t>programme</w:t>
            </w:r>
            <w:proofErr w:type="spellEnd"/>
            <w:r w:rsidRPr="0051476C">
              <w:rPr>
                <w:rFonts w:ascii="Georgia" w:hAnsi="Georgia"/>
                <w:i/>
                <w:color w:val="808080"/>
                <w:sz w:val="20"/>
                <w:lang w:val="en-US"/>
              </w:rPr>
              <w:t xml:space="preserve"> budget </w:t>
            </w:r>
            <w:proofErr w:type="spellStart"/>
            <w:r w:rsidRPr="0051476C">
              <w:rPr>
                <w:rFonts w:ascii="Georgia" w:hAnsi="Georgia"/>
                <w:i/>
                <w:color w:val="808080"/>
                <w:sz w:val="20"/>
                <w:lang w:val="en-US"/>
              </w:rPr>
              <w:t>etc</w:t>
            </w:r>
            <w:proofErr w:type="spellEnd"/>
            <w:r w:rsidRPr="0051476C">
              <w:rPr>
                <w:rFonts w:ascii="Georgia" w:hAnsi="Georgia"/>
                <w:i/>
                <w:color w:val="808080"/>
                <w:sz w:val="20"/>
                <w:lang w:val="en-US"/>
              </w:rPr>
              <w:t>), and why.</w:t>
            </w:r>
            <w:r w:rsidRPr="0051476C">
              <w:rPr>
                <w:i/>
                <w:sz w:val="22"/>
              </w:rPr>
              <w:t xml:space="preserve"> </w:t>
            </w:r>
          </w:p>
        </w:tc>
      </w:tr>
    </w:tbl>
    <w:p w14:paraId="7A9723C7" w14:textId="77777777" w:rsidR="00953A27" w:rsidRPr="0043595C" w:rsidRDefault="00953A27" w:rsidP="00304D71">
      <w:pPr>
        <w:numPr>
          <w:ilvl w:val="0"/>
          <w:numId w:val="19"/>
        </w:numPr>
        <w:spacing w:before="240"/>
        <w:ind w:left="714" w:hanging="357"/>
        <w:rPr>
          <w:b/>
          <w:sz w:val="26"/>
          <w:szCs w:val="26"/>
        </w:rPr>
      </w:pPr>
      <w:r>
        <w:rPr>
          <w:b/>
          <w:sz w:val="26"/>
          <w:szCs w:val="26"/>
        </w:rPr>
        <w:t>Abstract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953A27" w14:paraId="149D5D21" w14:textId="77777777" w:rsidTr="002974A2">
        <w:tc>
          <w:tcPr>
            <w:tcW w:w="8758" w:type="dxa"/>
            <w:shd w:val="clear" w:color="auto" w:fill="auto"/>
          </w:tcPr>
          <w:p w14:paraId="134483F4" w14:textId="77777777" w:rsidR="00953A27" w:rsidRPr="0051476C" w:rsidRDefault="00953A27" w:rsidP="002974A2">
            <w:pPr>
              <w:rPr>
                <w:b/>
              </w:rPr>
            </w:pPr>
            <w:r w:rsidRPr="0051476C">
              <w:rPr>
                <w:rFonts w:ascii="Georgia" w:hAnsi="Georgia"/>
                <w:i/>
                <w:color w:val="808080"/>
                <w:sz w:val="20"/>
                <w:lang w:val="en-US"/>
              </w:rPr>
              <w:t>Please use the required space for your answer.</w:t>
            </w:r>
          </w:p>
          <w:p w14:paraId="4686E874" w14:textId="77777777" w:rsidR="00953A27" w:rsidRPr="0051476C" w:rsidRDefault="00953A27" w:rsidP="002974A2">
            <w:pPr>
              <w:rPr>
                <w:b/>
              </w:rPr>
            </w:pPr>
          </w:p>
          <w:p w14:paraId="4090888D" w14:textId="77777777" w:rsidR="00953A27" w:rsidRPr="0051476C" w:rsidRDefault="00953A27" w:rsidP="002974A2">
            <w:pPr>
              <w:rPr>
                <w:b/>
              </w:rPr>
            </w:pPr>
          </w:p>
          <w:p w14:paraId="03D35DF8" w14:textId="59B69A2F" w:rsidR="00953A27" w:rsidRDefault="00953A27" w:rsidP="002974A2">
            <w:pPr>
              <w:rPr>
                <w:b/>
              </w:rPr>
            </w:pPr>
          </w:p>
          <w:p w14:paraId="4D45D1E4" w14:textId="26564096" w:rsidR="004C2B1F" w:rsidRDefault="004C2B1F" w:rsidP="002974A2">
            <w:pPr>
              <w:rPr>
                <w:b/>
              </w:rPr>
            </w:pPr>
          </w:p>
          <w:p w14:paraId="55F88C03" w14:textId="77777777" w:rsidR="004C2B1F" w:rsidRPr="0051476C" w:rsidRDefault="004C2B1F" w:rsidP="002974A2">
            <w:pPr>
              <w:rPr>
                <w:b/>
              </w:rPr>
            </w:pPr>
          </w:p>
          <w:p w14:paraId="5EC8B747" w14:textId="77777777" w:rsidR="00953A27" w:rsidRPr="0051476C" w:rsidRDefault="00953A27" w:rsidP="002974A2">
            <w:pPr>
              <w:rPr>
                <w:b/>
              </w:rPr>
            </w:pPr>
          </w:p>
          <w:p w14:paraId="552C03DF" w14:textId="77777777" w:rsidR="00953A27" w:rsidRPr="0051476C" w:rsidRDefault="00953A27" w:rsidP="002974A2">
            <w:pPr>
              <w:rPr>
                <w:b/>
              </w:rPr>
            </w:pPr>
          </w:p>
        </w:tc>
      </w:tr>
    </w:tbl>
    <w:p w14:paraId="740A69AA" w14:textId="77777777" w:rsidR="003D7252" w:rsidRDefault="003D7252" w:rsidP="00953A27"/>
    <w:sectPr w:rsidR="003D7252" w:rsidSect="00304D71">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418" w:left="1587" w:header="601" w:footer="74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8454" w14:textId="77777777" w:rsidR="00760C2C" w:rsidRDefault="00760C2C">
      <w:pPr>
        <w:spacing w:after="0"/>
      </w:pPr>
      <w:r>
        <w:separator/>
      </w:r>
    </w:p>
  </w:endnote>
  <w:endnote w:type="continuationSeparator" w:id="0">
    <w:p w14:paraId="0AD86444" w14:textId="77777777" w:rsidR="00760C2C" w:rsidRDefault="00760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7142" w14:textId="186E8421" w:rsidR="003D7252" w:rsidRDefault="00304D71">
    <w:pPr>
      <w:pStyle w:val="FooterLine"/>
      <w:jc w:val="center"/>
    </w:pPr>
    <w:r>
      <w:fldChar w:fldCharType="begin"/>
    </w:r>
    <w:r>
      <w:instrText>PAGE   \* MERGEFORMAT</w:instrText>
    </w:r>
    <w:r>
      <w:fldChar w:fldCharType="separate"/>
    </w:r>
    <w:r w:rsidR="00A45AD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31A0" w14:textId="2BEC8E61" w:rsidR="003D7252" w:rsidRDefault="00304D71">
    <w:pPr>
      <w:pStyle w:val="FooterLine"/>
      <w:jc w:val="center"/>
    </w:pPr>
    <w:r>
      <w:fldChar w:fldCharType="begin"/>
    </w:r>
    <w:r>
      <w:instrText>PAGE   \* MERGEFORMAT</w:instrText>
    </w:r>
    <w:r>
      <w:fldChar w:fldCharType="separate"/>
    </w:r>
    <w:r w:rsidR="00A45ADE">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s - EC Standard Footer "/>
      <w:tag w:val="SVoGAZ38gakDmzcHmLly90-Uz5BECj2qQF70SGAMzDdI0"/>
      <w:id w:val="-927503395"/>
    </w:sdtPr>
    <w:sdtEndPr/>
    <w:sdtContent>
      <w:p w14:paraId="193A3666" w14:textId="77777777" w:rsidR="003D7252" w:rsidRDefault="003D7252">
        <w:pPr>
          <w:pStyle w:val="Pieddepage"/>
          <w:rPr>
            <w:sz w:val="24"/>
          </w:rPr>
        </w:pPr>
      </w:p>
      <w:p w14:paraId="6945AFA9" w14:textId="77777777" w:rsidR="003D7252" w:rsidRDefault="00760C2C">
        <w:pPr>
          <w:pStyle w:val="Pieddepage"/>
        </w:pPr>
        <w:sdt>
          <w:sdtPr>
            <w:rPr>
              <w:noProof/>
              <w:lang w:val="fr-BE"/>
            </w:rPr>
            <w:id w:val="1620637854"/>
            <w:dataBinding w:xpath="/Author/Addresses/Address[Id = 'f03b5801-04c9-4931-aa17-c6d6c70bc579']/Footer" w:storeItemID="{EE044946-5330-43F7-8D16-AA78684F2938}"/>
            <w:text w:multiLine="1"/>
          </w:sdtPr>
          <w:sdtEndPr/>
          <w:sdtContent>
            <w:r w:rsidR="00D66E79" w:rsidRPr="001A1280">
              <w:rPr>
                <w:noProof/>
                <w:lang w:val="fr-BE"/>
              </w:rPr>
              <w:t>Commission européenne/Europese Commissie, 1049 Bruxelles/Brussel, BELGIQUE/BELGIË - Tel. +32 22991111</w:t>
            </w:r>
          </w:sdtContent>
        </w:sdt>
      </w:p>
      <w:p w14:paraId="3170D79D" w14:textId="77777777" w:rsidR="003D7252" w:rsidRDefault="00760C2C">
        <w:pPr>
          <w:pStyle w:val="Pieddepage"/>
        </w:pPr>
        <w:sdt>
          <w:sdtPr>
            <w:rPr>
              <w:noProof/>
            </w:rPr>
            <w:id w:val="763574565"/>
            <w:dataBinding w:xpath="/Texts/FooterOffice" w:storeItemID="{4EF90DE6-88B6-4264-9629-4D8DFDFE87D2}"/>
            <w:text w:multiLine="1"/>
          </w:sdtPr>
          <w:sdtEndPr/>
          <w:sdtContent>
            <w:r w:rsidR="00D66E79">
              <w:rPr>
                <w:noProof/>
              </w:rPr>
              <w:t>Office:</w:t>
            </w:r>
          </w:sdtContent>
        </w:sdt>
        <w:r w:rsidR="00304D71">
          <w:t xml:space="preserve"> </w:t>
        </w:r>
        <w:sdt>
          <w:sdtPr>
            <w:rPr>
              <w:noProof/>
            </w:rPr>
            <w:id w:val="-1870216896"/>
            <w:dataBinding w:xpath="/Author/Workplaces/Workplace[AddressId = 'f03b5801-04c9-4931-aa17-c6d6c70bc579']/Office" w:storeItemID="{EE044946-5330-43F7-8D16-AA78684F2938}"/>
            <w:text w:multiLine="1"/>
          </w:sdtPr>
          <w:sdtEndPr/>
          <w:sdtContent>
            <w:r w:rsidR="00D66E79">
              <w:rPr>
                <w:noProof/>
              </w:rPr>
              <w:t>BREY 07/260</w:t>
            </w:r>
          </w:sdtContent>
        </w:sdt>
        <w:r w:rsidR="00304D71">
          <w:t xml:space="preserve"> - </w:t>
        </w:r>
        <w:sdt>
          <w:sdtPr>
            <w:rPr>
              <w:noProof/>
            </w:rPr>
            <w:id w:val="376976647"/>
            <w:dataBinding w:xpath="/Texts/FooterPhone" w:storeItemID="{4EF90DE6-88B6-4264-9629-4D8DFDFE87D2}"/>
            <w:text w:multiLine="1"/>
          </w:sdtPr>
          <w:sdtEndPr/>
          <w:sdtContent>
            <w:r w:rsidR="00D66E79">
              <w:rPr>
                <w:noProof/>
              </w:rPr>
              <w:t>Tel. direct line</w:t>
            </w:r>
          </w:sdtContent>
        </w:sdt>
        <w:r w:rsidR="00304D71">
          <w:t xml:space="preserve"> </w:t>
        </w:r>
        <w:sdt>
          <w:sdtPr>
            <w:rPr>
              <w:noProof/>
            </w:rPr>
            <w:id w:val="-1864440942"/>
            <w:dataBinding w:xpath="/Author/Workplaces/Workplace[AddressId = 'f03b5801-04c9-4931-aa17-c6d6c70bc579']/Phone" w:storeItemID="{EE044946-5330-43F7-8D16-AA78684F2938}"/>
            <w:text w:multiLine="1"/>
          </w:sdtPr>
          <w:sdtEndPr/>
          <w:sdtContent>
            <w:r w:rsidR="00D66E79">
              <w:rPr>
                <w:noProof/>
              </w:rPr>
              <w:t xml:space="preserve">+32 229 </w:t>
            </w:r>
            <w:r w:rsidR="00953A27">
              <w:rPr>
                <w:noProof/>
              </w:rPr>
              <w:t>84837</w:t>
            </w:r>
          </w:sdtContent>
        </w:sdt>
      </w:p>
      <w:p w14:paraId="510C671E" w14:textId="77777777" w:rsidR="003D7252" w:rsidRDefault="00760C2C">
        <w:pPr>
          <w:pStyle w:val="Pieddepage"/>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BB60" w14:textId="77777777" w:rsidR="00760C2C" w:rsidRDefault="00760C2C">
      <w:pPr>
        <w:spacing w:after="0"/>
      </w:pPr>
      <w:r>
        <w:separator/>
      </w:r>
    </w:p>
  </w:footnote>
  <w:footnote w:type="continuationSeparator" w:id="0">
    <w:p w14:paraId="495960A9" w14:textId="77777777" w:rsidR="00760C2C" w:rsidRDefault="00760C2C">
      <w:pPr>
        <w:spacing w:after="0"/>
      </w:pPr>
      <w:r>
        <w:continuationSeparator/>
      </w:r>
    </w:p>
  </w:footnote>
  <w:footnote w:id="1">
    <w:p w14:paraId="053F1573" w14:textId="05157FC0" w:rsidR="005A31D1" w:rsidRDefault="005A31D1">
      <w:pPr>
        <w:pStyle w:val="Notedebasdepage"/>
        <w:rPr>
          <w:lang w:val="en-US"/>
        </w:rPr>
      </w:pPr>
      <w:r>
        <w:rPr>
          <w:rStyle w:val="Appelnotedebasdep"/>
        </w:rPr>
        <w:footnoteRef/>
      </w:r>
      <w:r>
        <w:t xml:space="preserve"> </w:t>
      </w:r>
      <w:r w:rsidRPr="005A31D1">
        <w:rPr>
          <w:lang w:val="en-US"/>
        </w:rPr>
        <w:t xml:space="preserve">Refer to </w:t>
      </w:r>
      <w:r>
        <w:rPr>
          <w:lang w:val="en-US"/>
        </w:rPr>
        <w:t>article 44 of the p</w:t>
      </w:r>
      <w:r w:rsidRPr="005A31D1">
        <w:rPr>
          <w:lang w:val="en-US"/>
        </w:rPr>
        <w:t xml:space="preserve">roposal for a </w:t>
      </w:r>
      <w:r>
        <w:rPr>
          <w:lang w:val="en-US"/>
        </w:rPr>
        <w:t xml:space="preserve">regulation of the European Parliament and of the Council </w:t>
      </w:r>
      <w:r w:rsidRPr="005A31D1">
        <w:rPr>
          <w:lang w:val="en-US"/>
        </w:rPr>
        <w:t>establishing t</w:t>
      </w:r>
      <w:r>
        <w:rPr>
          <w:lang w:val="en-US"/>
        </w:rPr>
        <w:t>he space programme of the Union, here:</w:t>
      </w:r>
    </w:p>
    <w:p w14:paraId="37C81766" w14:textId="481914C8" w:rsidR="005A31D1" w:rsidRDefault="005A31D1">
      <w:pPr>
        <w:pStyle w:val="Notedebasdepage"/>
      </w:pPr>
      <w:r>
        <w:rPr>
          <w:lang w:val="en-US"/>
        </w:rPr>
        <w:t xml:space="preserve"> </w:t>
      </w:r>
      <w:hyperlink r:id="rId1" w:history="1">
        <w:r>
          <w:rPr>
            <w:rStyle w:val="Lienhypertexte"/>
          </w:rPr>
          <w:t>https://eur-lex.europa.eu/legal-content/EN/TXT/?uri=COM%3A2018%3A447%3AFIN</w:t>
        </w:r>
      </w:hyperlink>
    </w:p>
    <w:p w14:paraId="038EB08F" w14:textId="77777777" w:rsidR="005A31D1" w:rsidRPr="005A31D1" w:rsidRDefault="005A31D1">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74F6" w14:textId="77777777" w:rsidR="00304D71" w:rsidRDefault="00304D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8CF4" w14:textId="77777777" w:rsidR="00304D71" w:rsidRDefault="00304D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36B2" w14:textId="77777777" w:rsidR="00304D71" w:rsidRDefault="00304D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20E4221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74403C3C"/>
    <w:name w:val="ListNumber3Numbering"/>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1FD502C"/>
    <w:multiLevelType w:val="hybridMultilevel"/>
    <w:tmpl w:val="F558EE3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0B7201"/>
    <w:multiLevelType w:val="multilevel"/>
    <w:tmpl w:val="3E886472"/>
    <w:name w:val="ListNumberNumbering"/>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5930F20C"/>
    <w:name w:val="ListBullet4Numbering"/>
    <w:lvl w:ilvl="0">
      <w:start w:val="1"/>
      <w:numFmt w:val="bullet"/>
      <w:pStyle w:val="Listepuces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79DED33C"/>
    <w:name w:val="ListBullet3Numbering"/>
    <w:lvl w:ilvl="0">
      <w:start w:val="1"/>
      <w:numFmt w:val="bullet"/>
      <w:pStyle w:val="Listepuces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A6C17B2"/>
    <w:name w:val="ListNumber2Numbering"/>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05206EA"/>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7F280AA"/>
    <w:name w:val="ListBullet2Numbering"/>
    <w:lvl w:ilvl="0">
      <w:start w:val="1"/>
      <w:numFmt w:val="bullet"/>
      <w:pStyle w:val="Listepuces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85C4C0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BF42002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DCD6BAD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CC86DB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CA9C73F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C78E3C4E"/>
    <w:name w:val="ListBulletNumbering"/>
    <w:lvl w:ilvl="0">
      <w:start w:val="1"/>
      <w:numFmt w:val="bullet"/>
      <w:pStyle w:val="Listepuces"/>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6DD615A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49B29102"/>
    <w:name w:val="ListNumber4Numbering"/>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B7166C8"/>
    <w:multiLevelType w:val="hybridMultilevel"/>
    <w:tmpl w:val="495016DC"/>
    <w:lvl w:ilvl="0" w:tplc="CD4EAA46">
      <w:start w:val="1"/>
      <w:numFmt w:val="decimal"/>
      <w:lvlText w:val="%1."/>
      <w:lvlJc w:val="lef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C65145E"/>
    <w:multiLevelType w:val="multilevel"/>
    <w:tmpl w:val="1E1679D8"/>
    <w:name w:val="EurolookHeading"/>
    <w:lvl w:ilvl="0">
      <w:start w:val="1"/>
      <w:numFmt w:val="decimal"/>
      <w:pStyle w:val="Titre1"/>
      <w:lvlText w:val="%1."/>
      <w:lvlJc w:val="left"/>
      <w:pPr>
        <w:tabs>
          <w:tab w:val="num" w:pos="482"/>
        </w:tabs>
        <w:ind w:left="482" w:hanging="482"/>
      </w:pPr>
    </w:lvl>
    <w:lvl w:ilvl="1">
      <w:start w:val="1"/>
      <w:numFmt w:val="decimal"/>
      <w:pStyle w:val="Titre2"/>
      <w:lvlText w:val="%1.%2."/>
      <w:lvlJc w:val="left"/>
      <w:pPr>
        <w:tabs>
          <w:tab w:val="num" w:pos="1077"/>
        </w:tabs>
        <w:ind w:left="1077" w:hanging="601"/>
      </w:pPr>
    </w:lvl>
    <w:lvl w:ilvl="2">
      <w:start w:val="1"/>
      <w:numFmt w:val="decimal"/>
      <w:pStyle w:val="Titre3"/>
      <w:lvlText w:val="%1.%2.%3."/>
      <w:lvlJc w:val="left"/>
      <w:pPr>
        <w:tabs>
          <w:tab w:val="num" w:pos="1922"/>
        </w:tabs>
        <w:ind w:left="1922" w:hanging="839"/>
      </w:pPr>
    </w:lvl>
    <w:lvl w:ilvl="3">
      <w:start w:val="1"/>
      <w:numFmt w:val="decimal"/>
      <w:pStyle w:val="Titre4"/>
      <w:lvlText w:val="%1.%2.%3.%4."/>
      <w:lvlJc w:val="left"/>
      <w:pPr>
        <w:tabs>
          <w:tab w:val="num" w:pos="2880"/>
        </w:tabs>
        <w:ind w:left="2880" w:hanging="958"/>
      </w:pPr>
    </w:lvl>
    <w:lvl w:ilvl="4">
      <w:start w:val="1"/>
      <w:numFmt w:val="decimal"/>
      <w:pStyle w:val="Titre5"/>
      <w:lvlText w:val="%1.%2.%3.%4.%5."/>
      <w:lvlJc w:val="left"/>
      <w:pPr>
        <w:tabs>
          <w:tab w:val="num" w:pos="2880"/>
        </w:tabs>
        <w:ind w:left="3838" w:hanging="958"/>
      </w:pPr>
    </w:lvl>
    <w:lvl w:ilvl="5">
      <w:start w:val="1"/>
      <w:numFmt w:val="decimal"/>
      <w:pStyle w:val="Titre6"/>
      <w:lvlText w:val="%1.%2.%3.%4.%5.%6."/>
      <w:lvlJc w:val="left"/>
      <w:pPr>
        <w:tabs>
          <w:tab w:val="num" w:pos="2880"/>
        </w:tabs>
        <w:ind w:left="3838" w:hanging="958"/>
      </w:pPr>
    </w:lvl>
    <w:lvl w:ilvl="6">
      <w:start w:val="1"/>
      <w:numFmt w:val="decimal"/>
      <w:pStyle w:val="Titre7"/>
      <w:lvlText w:val="%1.%2.%3.%4.%5.%6.%7."/>
      <w:lvlJc w:val="left"/>
      <w:pPr>
        <w:tabs>
          <w:tab w:val="num" w:pos="2880"/>
        </w:tabs>
        <w:ind w:left="3838" w:hanging="958"/>
      </w:pPr>
    </w:lvl>
    <w:lvl w:ilvl="7">
      <w:start w:val="1"/>
      <w:numFmt w:val="decimal"/>
      <w:pStyle w:val="Titre8"/>
      <w:lvlText w:val="%1.%2.%3.%4.%5.%6.%7.%8."/>
      <w:lvlJc w:val="left"/>
      <w:pPr>
        <w:tabs>
          <w:tab w:val="num" w:pos="2880"/>
        </w:tabs>
        <w:ind w:left="3838" w:hanging="958"/>
      </w:pPr>
    </w:lvl>
    <w:lvl w:ilvl="8">
      <w:start w:val="1"/>
      <w:numFmt w:val="decimal"/>
      <w:pStyle w:val="Titre9"/>
      <w:lvlText w:val="%1.%2.%3.%4.%5.%6.%7.%8.%9."/>
      <w:lvlJc w:val="left"/>
      <w:pPr>
        <w:tabs>
          <w:tab w:val="num" w:pos="2880"/>
        </w:tabs>
        <w:ind w:left="3838" w:hanging="958"/>
      </w:pPr>
    </w:lvl>
  </w:abstractNum>
  <w:abstractNum w:abstractNumId="1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9"/>
  </w:num>
  <w:num w:numId="2">
    <w:abstractNumId w:val="9"/>
  </w:num>
  <w:num w:numId="3">
    <w:abstractNumId w:val="18"/>
  </w:num>
  <w:num w:numId="4">
    <w:abstractNumId w:val="14"/>
  </w:num>
  <w:num w:numId="5">
    <w:abstractNumId w:val="12"/>
  </w:num>
  <w:num w:numId="6">
    <w:abstractNumId w:val="8"/>
  </w:num>
  <w:num w:numId="7">
    <w:abstractNumId w:val="5"/>
  </w:num>
  <w:num w:numId="8">
    <w:abstractNumId w:val="4"/>
  </w:num>
  <w:num w:numId="9">
    <w:abstractNumId w:val="3"/>
  </w:num>
  <w:num w:numId="10">
    <w:abstractNumId w:val="13"/>
  </w:num>
  <w:num w:numId="11">
    <w:abstractNumId w:val="6"/>
  </w:num>
  <w:num w:numId="12">
    <w:abstractNumId w:val="1"/>
  </w:num>
  <w:num w:numId="13">
    <w:abstractNumId w:val="16"/>
  </w:num>
  <w:num w:numId="14">
    <w:abstractNumId w:val="15"/>
  </w:num>
  <w:num w:numId="15">
    <w:abstractNumId w:val="11"/>
  </w:num>
  <w:num w:numId="16">
    <w:abstractNumId w:val="7"/>
  </w:num>
  <w:num w:numId="17">
    <w:abstractNumId w:val="10"/>
  </w:num>
  <w:num w:numId="18">
    <w:abstractNumId w:val="0"/>
  </w:num>
  <w:num w:numId="19">
    <w:abstractNumId w:val="17"/>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27"/>
    <w:rsid w:val="00123735"/>
    <w:rsid w:val="001A1280"/>
    <w:rsid w:val="002C41C4"/>
    <w:rsid w:val="00304D71"/>
    <w:rsid w:val="003D7252"/>
    <w:rsid w:val="0048201B"/>
    <w:rsid w:val="0049719E"/>
    <w:rsid w:val="004C2B1F"/>
    <w:rsid w:val="005A31D1"/>
    <w:rsid w:val="005E5D2E"/>
    <w:rsid w:val="00760C2C"/>
    <w:rsid w:val="008E7902"/>
    <w:rsid w:val="00953A27"/>
    <w:rsid w:val="00A45ADE"/>
    <w:rsid w:val="00B32620"/>
    <w:rsid w:val="00B77C41"/>
    <w:rsid w:val="00BE04D2"/>
    <w:rsid w:val="00C03EBF"/>
    <w:rsid w:val="00D66E79"/>
    <w:rsid w:val="00DA1C9D"/>
    <w:rsid w:val="00EE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875D"/>
  <w15:docId w15:val="{05F53B01-0754-42A4-9F92-F67D61DC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Titre1">
    <w:name w:val="heading 1"/>
    <w:basedOn w:val="Normal"/>
    <w:next w:val="Text1"/>
    <w:uiPriority w:val="90"/>
    <w:qFormat/>
    <w:pPr>
      <w:keepNext/>
      <w:numPr>
        <w:numId w:val="3"/>
      </w:numPr>
      <w:spacing w:before="240"/>
      <w:outlineLvl w:val="0"/>
    </w:pPr>
    <w:rPr>
      <w:b/>
      <w:smallCaps/>
    </w:rPr>
  </w:style>
  <w:style w:type="paragraph" w:styleId="Titre2">
    <w:name w:val="heading 2"/>
    <w:basedOn w:val="Normal"/>
    <w:next w:val="Text2"/>
    <w:uiPriority w:val="90"/>
    <w:qFormat/>
    <w:pPr>
      <w:keepNext/>
      <w:numPr>
        <w:ilvl w:val="1"/>
        <w:numId w:val="3"/>
      </w:numPr>
      <w:outlineLvl w:val="1"/>
    </w:pPr>
    <w:rPr>
      <w:b/>
    </w:rPr>
  </w:style>
  <w:style w:type="paragraph" w:styleId="Titre3">
    <w:name w:val="heading 3"/>
    <w:basedOn w:val="Normal"/>
    <w:next w:val="Text3"/>
    <w:uiPriority w:val="90"/>
    <w:qFormat/>
    <w:pPr>
      <w:keepNext/>
      <w:numPr>
        <w:ilvl w:val="2"/>
        <w:numId w:val="3"/>
      </w:numPr>
      <w:outlineLvl w:val="2"/>
    </w:pPr>
    <w:rPr>
      <w:i/>
    </w:rPr>
  </w:style>
  <w:style w:type="paragraph" w:styleId="Titre4">
    <w:name w:val="heading 4"/>
    <w:basedOn w:val="Normal"/>
    <w:next w:val="Text4"/>
    <w:uiPriority w:val="90"/>
    <w:qFormat/>
    <w:pPr>
      <w:keepNext/>
      <w:numPr>
        <w:ilvl w:val="3"/>
        <w:numId w:val="3"/>
      </w:numPr>
      <w:outlineLvl w:val="3"/>
    </w:pPr>
  </w:style>
  <w:style w:type="paragraph" w:styleId="Titre5">
    <w:name w:val="heading 5"/>
    <w:basedOn w:val="Normal"/>
    <w:next w:val="Normal"/>
    <w:semiHidden/>
    <w:pPr>
      <w:keepNext/>
      <w:numPr>
        <w:ilvl w:val="4"/>
        <w:numId w:val="3"/>
      </w:numPr>
      <w:outlineLvl w:val="4"/>
    </w:pPr>
  </w:style>
  <w:style w:type="paragraph" w:styleId="Titre6">
    <w:name w:val="heading 6"/>
    <w:basedOn w:val="Normal"/>
    <w:next w:val="Normal"/>
    <w:semiHidden/>
    <w:pPr>
      <w:keepNext/>
      <w:numPr>
        <w:ilvl w:val="5"/>
        <w:numId w:val="3"/>
      </w:numPr>
      <w:outlineLvl w:val="5"/>
    </w:pPr>
  </w:style>
  <w:style w:type="paragraph" w:styleId="Titre7">
    <w:name w:val="heading 7"/>
    <w:basedOn w:val="Normal"/>
    <w:next w:val="Normal"/>
    <w:semiHidden/>
    <w:pPr>
      <w:keepNext/>
      <w:numPr>
        <w:ilvl w:val="6"/>
        <w:numId w:val="3"/>
      </w:numPr>
      <w:outlineLvl w:val="6"/>
    </w:pPr>
  </w:style>
  <w:style w:type="paragraph" w:styleId="Titre8">
    <w:name w:val="heading 8"/>
    <w:basedOn w:val="Normal"/>
    <w:next w:val="Normal"/>
    <w:semiHidden/>
    <w:pPr>
      <w:keepNext/>
      <w:numPr>
        <w:ilvl w:val="7"/>
        <w:numId w:val="3"/>
      </w:numPr>
      <w:outlineLvl w:val="7"/>
    </w:pPr>
  </w:style>
  <w:style w:type="paragraph" w:styleId="Titre9">
    <w:name w:val="heading 9"/>
    <w:basedOn w:val="Normal"/>
    <w:next w:val="Normal"/>
    <w:semiHidden/>
    <w:pPr>
      <w:keepNext/>
      <w:numPr>
        <w:ilvl w:val="8"/>
        <w:numId w:val="3"/>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rossReference">
    <w:name w:val="Cross Reference"/>
    <w:basedOn w:val="Policepardfau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Textedelespacerserv"/>
    <w:uiPriority w:val="1"/>
    <w:semiHidden/>
    <w:rPr>
      <w:color w:val="3366CC"/>
    </w:rPr>
  </w:style>
  <w:style w:type="character" w:styleId="Textedelespacerserv">
    <w:name w:val="Placeholder Text"/>
    <w:basedOn w:val="Policepardfau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Formuledepolitesse">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Titredenote">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Long">
    <w:name w:val="MarkingLong"/>
    <w:basedOn w:val="Marking"/>
    <w:pPr>
      <w:ind w:left="0"/>
      <w:jc w:val="righ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enumros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enumros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enumros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enumros">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epuces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epuces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epuces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epuces">
    <w:name w:val="List Bullet"/>
    <w:basedOn w:val="Normal"/>
    <w:pPr>
      <w:numPr>
        <w:numId w:val="4"/>
      </w:numPr>
    </w:pPr>
  </w:style>
  <w:style w:type="paragraph" w:styleId="TM9">
    <w:name w:val="toc 9"/>
    <w:basedOn w:val="Normal"/>
    <w:next w:val="Normal"/>
    <w:semiHidden/>
    <w:pPr>
      <w:tabs>
        <w:tab w:val="right" w:leader="dot" w:pos="8640"/>
      </w:tabs>
    </w:pPr>
  </w:style>
  <w:style w:type="paragraph" w:styleId="TM8">
    <w:name w:val="toc 8"/>
    <w:basedOn w:val="Normal"/>
    <w:next w:val="Normal"/>
    <w:semiHidden/>
    <w:pPr>
      <w:tabs>
        <w:tab w:val="right" w:leader="dot" w:pos="8640"/>
      </w:tabs>
    </w:pPr>
  </w:style>
  <w:style w:type="paragraph" w:styleId="TM7">
    <w:name w:val="toc 7"/>
    <w:basedOn w:val="Normal"/>
    <w:next w:val="Normal"/>
    <w:semiHidden/>
    <w:pPr>
      <w:tabs>
        <w:tab w:val="right" w:leader="dot" w:pos="8640"/>
      </w:tabs>
    </w:pPr>
  </w:style>
  <w:style w:type="paragraph" w:styleId="TM6">
    <w:name w:val="toc 6"/>
    <w:basedOn w:val="Normal"/>
    <w:next w:val="Normal"/>
    <w:semiHidden/>
    <w:pPr>
      <w:tabs>
        <w:tab w:val="right" w:leader="dot" w:pos="8640"/>
        <w:tab w:val="left" w:pos="2880"/>
      </w:tabs>
      <w:spacing w:before="120" w:after="120"/>
      <w:ind w:left="1916" w:right="720" w:hanging="1916"/>
    </w:pPr>
    <w:rPr>
      <w:caps/>
    </w:rPr>
  </w:style>
  <w:style w:type="paragraph" w:styleId="TM5">
    <w:name w:val="toc 5"/>
    <w:basedOn w:val="Normal"/>
    <w:next w:val="Normal"/>
    <w:semiHidden/>
    <w:pPr>
      <w:tabs>
        <w:tab w:val="right" w:leader="dot" w:pos="8640"/>
      </w:tabs>
      <w:spacing w:before="240" w:after="120"/>
      <w:ind w:right="720"/>
    </w:pPr>
    <w:rPr>
      <w:caps/>
    </w:rPr>
  </w:style>
  <w:style w:type="paragraph" w:styleId="TM4">
    <w:name w:val="toc 4"/>
    <w:basedOn w:val="Normal"/>
    <w:next w:val="Normal"/>
    <w:uiPriority w:val="99"/>
    <w:semiHidden/>
    <w:pPr>
      <w:tabs>
        <w:tab w:val="right" w:leader="dot" w:pos="8640"/>
      </w:tabs>
      <w:spacing w:before="60" w:after="60"/>
      <w:ind w:left="2880" w:right="720" w:hanging="964"/>
    </w:pPr>
    <w:rPr>
      <w:noProof/>
    </w:r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2">
    <w:name w:val="toc 2"/>
    <w:basedOn w:val="Normal"/>
    <w:next w:val="Normal"/>
    <w:uiPriority w:val="39"/>
    <w:semiHidden/>
    <w:pPr>
      <w:tabs>
        <w:tab w:val="right" w:leader="dot" w:pos="8640"/>
      </w:tabs>
      <w:spacing w:before="60" w:after="60"/>
      <w:ind w:left="1077" w:right="720" w:hanging="595"/>
    </w:pPr>
    <w:rPr>
      <w:noProof/>
    </w:rPr>
  </w:style>
  <w:style w:type="paragraph" w:styleId="TM1">
    <w:name w:val="toc 1"/>
    <w:basedOn w:val="Normal"/>
    <w:next w:val="Normal"/>
    <w:uiPriority w:val="39"/>
    <w:semiHidden/>
    <w:pPr>
      <w:tabs>
        <w:tab w:val="right" w:leader="dot" w:pos="8640"/>
      </w:tabs>
      <w:spacing w:before="120" w:after="120"/>
      <w:ind w:left="482" w:right="720" w:hanging="482"/>
    </w:pPr>
    <w:rPr>
      <w:caps/>
    </w:rPr>
  </w:style>
  <w:style w:type="paragraph" w:styleId="En-ttedetabledesmatires">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re">
    <w:name w:val="Title"/>
    <w:basedOn w:val="Normal"/>
    <w:next w:val="Normal"/>
    <w:pPr>
      <w:spacing w:after="480"/>
      <w:jc w:val="center"/>
    </w:pPr>
    <w:rPr>
      <w:b/>
      <w:kern w:val="28"/>
      <w:sz w:val="48"/>
    </w:rPr>
  </w:style>
  <w:style w:type="paragraph" w:customStyle="1" w:styleId="NumPar4">
    <w:name w:val="NumPar 4"/>
    <w:basedOn w:val="Titre4"/>
    <w:uiPriority w:val="90"/>
    <w:qFormat/>
    <w:pPr>
      <w:keepNext w:val="0"/>
      <w:outlineLvl w:val="9"/>
    </w:pPr>
  </w:style>
  <w:style w:type="paragraph" w:customStyle="1" w:styleId="NumPar3">
    <w:name w:val="NumPar 3"/>
    <w:basedOn w:val="Titre3"/>
    <w:uiPriority w:val="90"/>
    <w:qFormat/>
    <w:pPr>
      <w:keepNext w:val="0"/>
      <w:outlineLvl w:val="9"/>
    </w:pPr>
    <w:rPr>
      <w:i w:val="0"/>
    </w:rPr>
  </w:style>
  <w:style w:type="paragraph" w:customStyle="1" w:styleId="NumPar2">
    <w:name w:val="NumPar 2"/>
    <w:basedOn w:val="Titre2"/>
    <w:uiPriority w:val="90"/>
    <w:qFormat/>
    <w:pPr>
      <w:keepNext w:val="0"/>
      <w:outlineLvl w:val="9"/>
    </w:pPr>
    <w:rPr>
      <w:b w:val="0"/>
    </w:rPr>
  </w:style>
  <w:style w:type="paragraph" w:customStyle="1" w:styleId="NumPar1">
    <w:name w:val="NumPar 1"/>
    <w:basedOn w:val="Titre1"/>
    <w:uiPriority w:val="90"/>
    <w:qFormat/>
    <w:pPr>
      <w:keepNext w:val="0"/>
      <w:spacing w:before="0"/>
      <w:outlineLvl w:val="9"/>
    </w:pPr>
    <w:rPr>
      <w:b w:val="0"/>
      <w:smallCaps w:val="0"/>
    </w:rPr>
  </w:style>
  <w:style w:type="paragraph" w:styleId="Textedemacro">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Notedebasdepage">
    <w:name w:val="footnote text"/>
    <w:basedOn w:val="Normal"/>
    <w:semiHidden/>
    <w:pPr>
      <w:spacing w:after="120"/>
      <w:ind w:left="357" w:hanging="357"/>
    </w:pPr>
    <w:rPr>
      <w:sz w:val="20"/>
    </w:rPr>
  </w:style>
  <w:style w:type="paragraph" w:customStyle="1" w:styleId="FooterLine">
    <w:name w:val="Footer Line"/>
    <w:basedOn w:val="Pieddepage"/>
    <w:next w:val="Pieddepage"/>
    <w:uiPriority w:val="99"/>
    <w:pPr>
      <w:tabs>
        <w:tab w:val="right" w:pos="8646"/>
      </w:tabs>
      <w:spacing w:before="120"/>
      <w:ind w:right="0"/>
    </w:pPr>
  </w:style>
  <w:style w:type="paragraph" w:styleId="Pieddepage">
    <w:name w:val="footer"/>
    <w:basedOn w:val="Normal"/>
    <w:pPr>
      <w:spacing w:after="0"/>
      <w:ind w:right="-567"/>
      <w:jc w:val="left"/>
    </w:pPr>
    <w:rPr>
      <w:sz w:val="16"/>
    </w:rPr>
  </w:style>
  <w:style w:type="paragraph" w:styleId="Notedefin">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Lgende">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En-tte">
    <w:name w:val="header"/>
    <w:basedOn w:val="Normal"/>
    <w:link w:val="En-tteCar"/>
    <w:pPr>
      <w:tabs>
        <w:tab w:val="center" w:pos="4150"/>
        <w:tab w:val="right" w:pos="8306"/>
      </w:tabs>
      <w:spacing w:after="0"/>
    </w:pPr>
  </w:style>
  <w:style w:type="character" w:customStyle="1" w:styleId="En-tteCar">
    <w:name w:val="En-tête Car"/>
    <w:basedOn w:val="Policepardfaut"/>
    <w:link w:val="En-tte"/>
    <w:rPr>
      <w:sz w:val="24"/>
    </w:rPr>
  </w:style>
  <w:style w:type="table" w:customStyle="1" w:styleId="TableLetterhead">
    <w:name w:val="Table Letterhead"/>
    <w:basedOn w:val="TableauNormal"/>
    <w:uiPriority w:val="99"/>
    <w:tblPr>
      <w:tblCellMar>
        <w:left w:w="0" w:type="dxa"/>
        <w:bottom w:w="340" w:type="dxa"/>
        <w:right w:w="0" w:type="dxa"/>
      </w:tblCellMar>
    </w:tblPr>
  </w:style>
  <w:style w:type="paragraph" w:customStyle="1" w:styleId="ZDGNameEL4">
    <w:name w:val="Z_DGName (EL 4)"/>
    <w:basedOn w:val="Normal"/>
    <w:uiPriority w:val="99"/>
    <w:rsid w:val="00953A27"/>
    <w:pPr>
      <w:widowControl w:val="0"/>
      <w:autoSpaceDE w:val="0"/>
      <w:autoSpaceDN w:val="0"/>
      <w:spacing w:after="0"/>
      <w:ind w:right="85"/>
      <w:jc w:val="left"/>
    </w:pPr>
    <w:rPr>
      <w:rFonts w:ascii="Arial" w:hAnsi="Arial" w:cs="Arial"/>
      <w:sz w:val="16"/>
      <w:szCs w:val="16"/>
    </w:rPr>
  </w:style>
  <w:style w:type="paragraph" w:styleId="Paragraphedeliste">
    <w:name w:val="List Paragraph"/>
    <w:basedOn w:val="Normal"/>
    <w:semiHidden/>
    <w:locked/>
    <w:rsid w:val="001A1280"/>
    <w:pPr>
      <w:ind w:left="720"/>
      <w:contextualSpacing/>
    </w:pPr>
  </w:style>
  <w:style w:type="character" w:styleId="Appelnotedebasdep">
    <w:name w:val="footnote reference"/>
    <w:basedOn w:val="Policepardfaut"/>
    <w:semiHidden/>
    <w:locked/>
    <w:rsid w:val="005A31D1"/>
    <w:rPr>
      <w:vertAlign w:val="superscript"/>
    </w:rPr>
  </w:style>
  <w:style w:type="character" w:styleId="Lienhypertexte">
    <w:name w:val="Hyperlink"/>
    <w:basedOn w:val="Policepardfaut"/>
    <w:uiPriority w:val="99"/>
    <w:semiHidden/>
    <w:unhideWhenUsed/>
    <w:locked/>
    <w:rsid w:val="005A31D1"/>
    <w:rPr>
      <w:color w:val="0000FF"/>
      <w:u w:val="single"/>
    </w:rPr>
  </w:style>
  <w:style w:type="character" w:styleId="Marquedecommentaire">
    <w:name w:val="annotation reference"/>
    <w:basedOn w:val="Policepardfaut"/>
    <w:semiHidden/>
    <w:locked/>
    <w:rsid w:val="00C03EBF"/>
    <w:rPr>
      <w:sz w:val="16"/>
      <w:szCs w:val="16"/>
    </w:rPr>
  </w:style>
  <w:style w:type="paragraph" w:styleId="Commentaire">
    <w:name w:val="annotation text"/>
    <w:basedOn w:val="Normal"/>
    <w:link w:val="CommentaireCar"/>
    <w:semiHidden/>
    <w:locked/>
    <w:rsid w:val="00C03EBF"/>
    <w:rPr>
      <w:sz w:val="20"/>
    </w:rPr>
  </w:style>
  <w:style w:type="character" w:customStyle="1" w:styleId="CommentaireCar">
    <w:name w:val="Commentaire Car"/>
    <w:basedOn w:val="Policepardfaut"/>
    <w:link w:val="Commentaire"/>
    <w:semiHidden/>
    <w:rsid w:val="00C03EBF"/>
    <w:rPr>
      <w:sz w:val="20"/>
    </w:rPr>
  </w:style>
  <w:style w:type="paragraph" w:styleId="Objetducommentaire">
    <w:name w:val="annotation subject"/>
    <w:basedOn w:val="Commentaire"/>
    <w:next w:val="Commentaire"/>
    <w:link w:val="ObjetducommentaireCar"/>
    <w:semiHidden/>
    <w:locked/>
    <w:rsid w:val="00C03EBF"/>
    <w:rPr>
      <w:b/>
      <w:bCs/>
    </w:rPr>
  </w:style>
  <w:style w:type="character" w:customStyle="1" w:styleId="ObjetducommentaireCar">
    <w:name w:val="Objet du commentaire Car"/>
    <w:basedOn w:val="CommentaireCar"/>
    <w:link w:val="Objetducommentaire"/>
    <w:semiHidden/>
    <w:rsid w:val="00C03EBF"/>
    <w:rPr>
      <w:b/>
      <w:bCs/>
      <w:sz w:val="20"/>
    </w:rPr>
  </w:style>
  <w:style w:type="paragraph" w:styleId="Textedebulles">
    <w:name w:val="Balloon Text"/>
    <w:basedOn w:val="Normal"/>
    <w:link w:val="TextedebullesCar"/>
    <w:semiHidden/>
    <w:locked/>
    <w:rsid w:val="00C03EBF"/>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C03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74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gate.ec.testa.eu/Ares/document/show.do?documentId=080166e5c4f27965&amp;timestamp=15607620081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OM%3A2018%3A447%3A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DFF099DA704596AA560741716DC44C"/>
        <w:category>
          <w:name w:val="General"/>
          <w:gallery w:val="placeholder"/>
        </w:category>
        <w:types>
          <w:type w:val="bbPlcHdr"/>
        </w:types>
        <w:behaviors>
          <w:behavior w:val="content"/>
        </w:behaviors>
        <w:guid w:val="{FC365C93-1844-4873-BCB8-F3C325C27069}"/>
      </w:docPartPr>
      <w:docPartBody>
        <w:p w:rsidR="008E411D" w:rsidRDefault="00BF65C4" w:rsidP="00BF65C4">
          <w:pPr>
            <w:pStyle w:val="E9DFF099DA704596AA560741716DC44C"/>
          </w:pPr>
          <w:r>
            <w:rPr>
              <w:rStyle w:val="Textedelespacerserv"/>
              <w:lang w:val="en-GB"/>
            </w:rPr>
            <w:t>Type your note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C4"/>
    <w:rsid w:val="001215B3"/>
    <w:rsid w:val="00362306"/>
    <w:rsid w:val="008E411D"/>
    <w:rsid w:val="00BF65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65C4"/>
    <w:rPr>
      <w:color w:val="288061"/>
    </w:rPr>
  </w:style>
  <w:style w:type="paragraph" w:customStyle="1" w:styleId="05E336EC70594A98B698C32BF25684B8">
    <w:name w:val="05E336EC70594A98B698C32BF25684B8"/>
  </w:style>
  <w:style w:type="paragraph" w:customStyle="1" w:styleId="96413B07E03F4B4DBD353A2D1019F0E4">
    <w:name w:val="96413B07E03F4B4DBD353A2D1019F0E4"/>
  </w:style>
  <w:style w:type="paragraph" w:customStyle="1" w:styleId="7ACB0FDE919C4204988C800BB2840625">
    <w:name w:val="7ACB0FDE919C4204988C800BB2840625"/>
  </w:style>
  <w:style w:type="character" w:customStyle="1" w:styleId="BodyPlaceholderText">
    <w:name w:val="BodyPlaceholderText"/>
    <w:basedOn w:val="Textedelespacerserv"/>
    <w:uiPriority w:val="1"/>
    <w:semiHidden/>
    <w:rPr>
      <w:color w:val="3366CC"/>
    </w:rPr>
  </w:style>
  <w:style w:type="paragraph" w:customStyle="1" w:styleId="CFB43FB2A29848BB9F8846FFFD56B0EA">
    <w:name w:val="CFB43FB2A29848BB9F8846FFFD56B0EA"/>
  </w:style>
  <w:style w:type="paragraph" w:customStyle="1" w:styleId="4EFB533EA67E4E6198F70233F08037A8">
    <w:name w:val="4EFB533EA67E4E6198F70233F08037A8"/>
  </w:style>
  <w:style w:type="paragraph" w:customStyle="1" w:styleId="3B67B6A774F043689EA0F569428C23D4">
    <w:name w:val="3B67B6A774F043689EA0F569428C23D4"/>
  </w:style>
  <w:style w:type="paragraph" w:customStyle="1" w:styleId="AD1942222DC240198BC0746F99BBB871">
    <w:name w:val="AD1942222DC240198BC0746F99BBB871"/>
  </w:style>
  <w:style w:type="paragraph" w:customStyle="1" w:styleId="1F6349F91FA5465F88DFE85200E9457D">
    <w:name w:val="1F6349F91FA5465F88DFE85200E9457D"/>
  </w:style>
  <w:style w:type="paragraph" w:customStyle="1" w:styleId="97436BA3E9754797A89FF4DB5F4184A6">
    <w:name w:val="97436BA3E9754797A89FF4DB5F4184A6"/>
  </w:style>
  <w:style w:type="paragraph" w:customStyle="1" w:styleId="8DE0880F0A67428F9707857F34CEEF3F">
    <w:name w:val="8DE0880F0A67428F9707857F34CEEF3F"/>
  </w:style>
  <w:style w:type="paragraph" w:customStyle="1" w:styleId="FEEFAB548C4A4678940DE4C377EFAE2C">
    <w:name w:val="FEEFAB548C4A4678940DE4C377EFAE2C"/>
  </w:style>
  <w:style w:type="paragraph" w:customStyle="1" w:styleId="5BCA426114374310BF0F4FC27E698BBF">
    <w:name w:val="5BCA426114374310BF0F4FC27E698BBF"/>
  </w:style>
  <w:style w:type="paragraph" w:customStyle="1" w:styleId="AAB53FD206F04E3FBB6E1E2ACAD902CF">
    <w:name w:val="AAB53FD206F04E3FBB6E1E2ACAD902CF"/>
  </w:style>
  <w:style w:type="paragraph" w:customStyle="1" w:styleId="E9DFF099DA704596AA560741716DC44C">
    <w:name w:val="E9DFF099DA704596AA560741716DC44C"/>
    <w:rsid w:val="00BF6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10.0.38495.0</Version>
    <Date>2019-06-17T10:49:39</Date>
    <Language>EN</Language>
  </Created>
  <Edited>
    <Version>10.0.38495.0</Version>
    <Date>2019-06-20T11:41:49</Date>
  </Edited>
  <DocumentModel>
    <Id>0b054141-88b1-4efb-8c91-2905cb0bed6c</Id>
    <Name>Note</Name>
  </DocumentModel>
  <DocumentDate>2019-06-17T10:49:39</DocumentDate>
  <DocumentVersion>0.1</DocumentVersion>
  <CompatibilityMode>Eurolook10</CompatibilityMode>
  <Address/>
</EurolookProperties>
</file>

<file path=customXml/item2.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Id>893f6977-12e7-4071-80e4-48cc4ffd82d4</Id>
  <Names>
    <Latin>
      <FirstName>Matthias</FirstName>
      <LastName>PETSCHKE</LastName>
    </Latin>
    <Greek>
      <FirstName/>
      <LastName/>
    </Greek>
    <Cyrillic>
      <FirstName/>
      <LastName/>
    </Cyrillic>
    <DocumentScript>
      <FirstName>Matthias</FirstName>
      <LastName>PETSCHKE</LastName>
      <FullName>Matthias PETSCHKE</FullName>
    </DocumentScript>
  </Names>
  <Initials/>
  <Gender>m</Gender>
  <Email/>
  <Service>GROW.J</Service>
  <Function ShowInSignature="false">Director</Function>
  <WebAddress/>
  <InheritedWebAddress>WebAddress</InheritedWebAddress>
  <OrgaEntity1>
    <Id>10e4c4ea-a7d8-4b9b-8851-f5da0d664898</Id>
    <LogicalLevel>1</LogicalLevel>
    <Name>GROW</Name>
    <HeadLine1>DIRECTORATE-GENERAL FOR INTERNAL MARKET, INDUSTRY, ENTREPRENEURSHIP</HeadLine1>
    <HeadLine2>AND SMES</HeadLine2>
    <PrimaryAddressId>f03b5801-04c9-4931-aa17-c6d6c70bc579</PrimaryAddressId>
    <SecondaryAddressId/>
    <WebAddress>WebAddress</WebAddress>
    <InheritedWebAddress>WebAddress</InheritedWebAddress>
    <ShowInHeader>true</ShowInHeader>
  </OrgaEntity1>
  <OrgaEntity2>
    <Id>e480aa3c-ab7c-400d-bbca-21e61c965b12</Id>
    <LogicalLevel>2</LogicalLevel>
    <Name>GROW.J</Name>
    <HeadLine1>EU Satellite Navigation Programmes</HeadLine1>
    <HeadLine2/>
    <PrimaryAddressId>f03b5801-04c9-4931-aa17-c6d6c70bc579</PrimaryAddressId>
    <SecondaryAddressId/>
    <WebAddress/>
    <InheritedWebAddress>WebAddress</InheritedWebAddress>
    <ShowInHeader>true</ShowInHeader>
  </OrgaEntity2>
  <OrgaEntity3>
    <Id>2fd21b13-3ff1-4fd8-a807-ca75d831244d</Id>
    <LogicalLevel>3</LogicalLevel>
    <Name>GROW.J</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+32 229 64697</Phone>
    <Office>BREY 07/260</Office>
  </MainWorkplace>
  <Workplaces>
    <Workplace IsMain="false">
      <AddressId>1264fb81-f6bb-475e-9f9d-a937d3be6ee2</AddressId>
      <Fax/>
      <Phone/>
      <Office/>
    </Workplace>
    <Workplace IsMain="true">
      <AddressId>f03b5801-04c9-4931-aa17-c6d6c70bc579</AddressId>
      <Fax/>
      <Phone>+32 229 84837</Phone>
      <Office>BREY 07/260</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3D40C892-BB76-49CD-8F43-0EEEFB10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6</Pages>
  <Words>772</Words>
  <Characters>4249</Characters>
  <Application>Microsoft Office Word</Application>
  <DocSecurity>0</DocSecurity>
  <PresentationFormat>Microsoft Word 14.0</PresentationFormat>
  <Lines>35</Lines>
  <Paragraphs>10</Paragraphs>
  <ScaleCrop>true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CAMBLOR FRECHILLA Cristina (GROW)</dc:creator>
  <cp:keywords/>
  <dc:description/>
  <cp:lastModifiedBy>Gouhot Christine</cp:lastModifiedBy>
  <cp:revision>2</cp:revision>
  <dcterms:created xsi:type="dcterms:W3CDTF">2019-07-11T14:49:00Z</dcterms:created>
  <dcterms:modified xsi:type="dcterms:W3CDTF">2019-07-11T14:49:00Z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