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916A3F" w14:textId="77777777" w:rsidR="000A352D" w:rsidRDefault="0077188B" w:rsidP="00F707D9">
      <w:pPr>
        <w:ind w:left="-142"/>
        <w:jc w:val="center"/>
        <w:rPr>
          <w:rFonts w:ascii="Verdana" w:hAnsi="Verdana" w:cs="Arial"/>
          <w:b/>
          <w:bCs/>
          <w:sz w:val="40"/>
          <w:szCs w:val="40"/>
        </w:rPr>
      </w:pPr>
      <w:r>
        <w:rPr>
          <w:rFonts w:ascii="Verdana" w:hAnsi="Verdana" w:cs="Arial"/>
          <w:b/>
          <w:bCs/>
          <w:noProof/>
          <w:sz w:val="40"/>
          <w:szCs w:val="40"/>
          <w:lang w:val="fr-FR"/>
        </w:rPr>
        <mc:AlternateContent>
          <mc:Choice Requires="wps">
            <w:drawing>
              <wp:anchor distT="0" distB="0" distL="114300" distR="114300" simplePos="0" relativeHeight="251659264" behindDoc="0" locked="0" layoutInCell="1" allowOverlap="1" wp14:anchorId="247993BA" wp14:editId="67250DD3">
                <wp:simplePos x="0" y="0"/>
                <wp:positionH relativeFrom="column">
                  <wp:posOffset>1857375</wp:posOffset>
                </wp:positionH>
                <wp:positionV relativeFrom="paragraph">
                  <wp:posOffset>-304800</wp:posOffset>
                </wp:positionV>
                <wp:extent cx="2190750" cy="4476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190750" cy="447675"/>
                        </a:xfrm>
                        <a:prstGeom prst="rect">
                          <a:avLst/>
                        </a:prstGeom>
                        <a:solidFill>
                          <a:schemeClr val="bg1"/>
                        </a:solidFill>
                        <a:ln w="952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012371" w14:textId="77777777" w:rsidR="0077188B" w:rsidRPr="0077188B" w:rsidRDefault="0077188B"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return this document at </w:t>
                            </w:r>
                          </w:p>
                          <w:p w14:paraId="75B99E4F" w14:textId="77777777" w:rsidR="0077188B" w:rsidRPr="0077188B" w:rsidRDefault="00605247"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Horizon2020</w:t>
                            </w:r>
                            <w:r w:rsidR="0077188B"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@recherche.gouv.fr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47993BA" id="Rectangle 3" o:spid="_x0000_s1026" style="position:absolute;left:0;text-align:left;margin-left:146.25pt;margin-top:-24pt;width:172.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" fillcolor="white [3212]" strokecolor="#c00000">
                <v:textbox>
                  <w:txbxContent>
                    <w:p w14:paraId="7B012371" w14:textId="77777777" w:rsidR="0077188B" w:rsidRPr="0077188B" w:rsidRDefault="0077188B"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return this document at </w:t>
                      </w:r>
                    </w:p>
                    <w:p w14:paraId="75B99E4F" w14:textId="77777777" w:rsidR="0077188B" w:rsidRPr="0077188B" w:rsidRDefault="00605247"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Horizon2020</w:t>
                      </w:r>
                      <w:r w:rsidR="0077188B"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@recherche.gouv.fr</w:t>
                      </w:r>
                    </w:p>
                  </w:txbxContent>
                </v:textbox>
              </v:rect>
            </w:pict>
          </mc:Fallback>
        </mc:AlternateContent>
      </w:r>
    </w:p>
    <w:p w14:paraId="7CA59906" w14:textId="77777777" w:rsidR="00F707D9" w:rsidRPr="00810FE5" w:rsidRDefault="00F707D9" w:rsidP="00F707D9">
      <w:pPr>
        <w:ind w:left="-142"/>
        <w:jc w:val="center"/>
        <w:rPr>
          <w:rFonts w:ascii="Arial" w:hAnsi="Arial" w:cs="Arial"/>
          <w:b/>
          <w:sz w:val="40"/>
          <w:szCs w:val="40"/>
        </w:rPr>
      </w:pPr>
      <w:r>
        <w:rPr>
          <w:rFonts w:ascii="Verdana" w:hAnsi="Verdana" w:cs="Arial"/>
          <w:b/>
          <w:bCs/>
          <w:sz w:val="40"/>
          <w:szCs w:val="40"/>
        </w:rPr>
        <w:t>Partner search</w:t>
      </w:r>
    </w:p>
    <w:p w14:paraId="77EC6679" w14:textId="77777777" w:rsidR="00F707D9" w:rsidRPr="006A0F69" w:rsidRDefault="00F707D9" w:rsidP="00F707D9">
      <w:pPr>
        <w:ind w:left="-142"/>
        <w:jc w:val="center"/>
        <w:rPr>
          <w:rFonts w:ascii="Arial" w:hAnsi="Arial" w:cs="Arial"/>
          <w:b/>
          <w:sz w:val="24"/>
          <w:szCs w:val="24"/>
        </w:rPr>
      </w:pPr>
      <w:r w:rsidRPr="006A0F69">
        <w:rPr>
          <w:rFonts w:ascii="Arial" w:hAnsi="Arial" w:cs="Arial"/>
          <w:b/>
          <w:sz w:val="24"/>
          <w:szCs w:val="24"/>
        </w:rPr>
        <w:t>Date (DD-MM-YY)</w:t>
      </w:r>
    </w:p>
    <w:p w14:paraId="4324345B" w14:textId="77777777" w:rsidR="00F707D9" w:rsidRPr="00810FE5" w:rsidRDefault="00F707D9" w:rsidP="00F707D9">
      <w:pPr>
        <w:numPr>
          <w:ilvl w:val="0"/>
          <w:numId w:val="5"/>
        </w:numPr>
        <w:rPr>
          <w:rFonts w:ascii="Arial" w:hAnsi="Arial" w:cs="Arial"/>
          <w:b/>
          <w:sz w:val="24"/>
          <w:szCs w:val="24"/>
        </w:rPr>
      </w:pPr>
      <w:r w:rsidRPr="00810FE5">
        <w:rPr>
          <w:rFonts w:ascii="Arial" w:hAnsi="Arial" w:cs="Arial"/>
          <w:b/>
          <w:color w:val="FF0000"/>
          <w:sz w:val="24"/>
          <w:szCs w:val="24"/>
        </w:rPr>
        <w:t>(*)</w:t>
      </w:r>
      <w:r>
        <w:rPr>
          <w:rFonts w:ascii="Arial" w:hAnsi="Arial" w:cs="Arial"/>
          <w:b/>
          <w:sz w:val="24"/>
          <w:szCs w:val="24"/>
        </w:rPr>
        <w:t xml:space="preserve"> </w:t>
      </w:r>
      <w:r w:rsidR="00DD5D3D">
        <w:rPr>
          <w:rFonts w:ascii="Arial" w:hAnsi="Arial" w:cs="Arial"/>
          <w:b/>
          <w:sz w:val="24"/>
          <w:szCs w:val="24"/>
        </w:rPr>
        <w:t>Indicate numbers of r</w:t>
      </w:r>
      <w:r w:rsidRPr="00810FE5">
        <w:rPr>
          <w:rFonts w:ascii="Arial" w:hAnsi="Arial" w:cs="Arial"/>
          <w:b/>
          <w:sz w:val="24"/>
          <w:szCs w:val="24"/>
        </w:rPr>
        <w:t>elevant topic</w:t>
      </w:r>
      <w:r w:rsidR="00DD5D3D">
        <w:rPr>
          <w:rFonts w:ascii="Arial" w:hAnsi="Arial" w:cs="Arial"/>
          <w:b/>
          <w:sz w:val="24"/>
          <w:szCs w:val="24"/>
        </w:rPr>
        <w:t>s for Green Deal call:</w:t>
      </w:r>
      <w:r w:rsidRPr="00810FE5">
        <w:rPr>
          <w:rFonts w:ascii="Arial"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14:paraId="304529A6" w14:textId="77777777" w:rsidTr="00F33004">
        <w:tc>
          <w:tcPr>
            <w:tcW w:w="9576" w:type="dxa"/>
          </w:tcPr>
          <w:p w14:paraId="5EF95F66" w14:textId="77777777" w:rsidR="00F707D9" w:rsidRPr="00AB0435" w:rsidRDefault="00F707D9" w:rsidP="00F33004">
            <w:pPr>
              <w:rPr>
                <w:rFonts w:ascii="Arial" w:hAnsi="Arial" w:cs="Arial"/>
                <w:b/>
                <w:sz w:val="20"/>
                <w:szCs w:val="20"/>
              </w:rPr>
            </w:pPr>
          </w:p>
          <w:p w14:paraId="31DE2412" w14:textId="61AB0EB0" w:rsidR="00F707D9" w:rsidRDefault="00D7216F" w:rsidP="001E16BF">
            <w:pPr>
              <w:pStyle w:val="Paragraphedeliste"/>
              <w:ind w:left="0"/>
              <w:rPr>
                <w:rFonts w:ascii="Arial" w:hAnsi="Arial" w:cs="Arial"/>
                <w:bCs/>
                <w:color w:val="1F497D" w:themeColor="text2"/>
                <w:sz w:val="20"/>
                <w:szCs w:val="20"/>
              </w:rPr>
            </w:pPr>
            <w:r w:rsidRPr="00D7216F">
              <w:rPr>
                <w:rFonts w:ascii="Arial" w:hAnsi="Arial" w:cs="Arial"/>
                <w:bCs/>
                <w:color w:val="1F497D" w:themeColor="text2"/>
                <w:sz w:val="20"/>
                <w:szCs w:val="20"/>
              </w:rPr>
              <w:t>LC-GD-1-1-2020: Preventing and fighting extreme wildfires with the integration and demonstration of innovative means</w:t>
            </w:r>
          </w:p>
          <w:p w14:paraId="10DD2103" w14:textId="77777777" w:rsidR="00044FB9" w:rsidRDefault="00044FB9" w:rsidP="001E16BF">
            <w:pPr>
              <w:pStyle w:val="Paragraphedeliste"/>
              <w:ind w:left="0"/>
              <w:rPr>
                <w:rFonts w:ascii="Arial" w:hAnsi="Arial" w:cs="Arial"/>
                <w:bCs/>
                <w:color w:val="1F497D" w:themeColor="text2"/>
                <w:sz w:val="20"/>
                <w:szCs w:val="20"/>
              </w:rPr>
            </w:pPr>
            <w:r w:rsidRPr="00D7216F">
              <w:rPr>
                <w:rFonts w:ascii="Arial" w:hAnsi="Arial" w:cs="Arial"/>
                <w:bCs/>
                <w:color w:val="1F497D" w:themeColor="text2"/>
                <w:sz w:val="20"/>
                <w:szCs w:val="20"/>
              </w:rPr>
              <w:t>LC-GD-2-3-2020: Accelerating the green transition and energy access Partnership with Africa</w:t>
            </w:r>
            <w:r w:rsidRPr="00D7216F">
              <w:rPr>
                <w:rFonts w:ascii="Arial" w:hAnsi="Arial" w:cs="Arial"/>
                <w:bCs/>
                <w:color w:val="1F497D" w:themeColor="text2"/>
                <w:sz w:val="20"/>
                <w:szCs w:val="20"/>
              </w:rPr>
              <w:t xml:space="preserve"> </w:t>
            </w:r>
          </w:p>
          <w:p w14:paraId="7A5F4EBA" w14:textId="793567D4" w:rsidR="00D7216F" w:rsidRDefault="00D7216F" w:rsidP="001E16BF">
            <w:pPr>
              <w:pStyle w:val="Paragraphedeliste"/>
              <w:ind w:left="0"/>
              <w:rPr>
                <w:rFonts w:ascii="Arial" w:hAnsi="Arial" w:cs="Arial"/>
                <w:bCs/>
                <w:color w:val="1F497D" w:themeColor="text2"/>
                <w:sz w:val="20"/>
                <w:szCs w:val="20"/>
              </w:rPr>
            </w:pPr>
            <w:r w:rsidRPr="00D7216F">
              <w:rPr>
                <w:rFonts w:ascii="Arial" w:hAnsi="Arial" w:cs="Arial"/>
                <w:bCs/>
                <w:color w:val="1F497D" w:themeColor="text2"/>
                <w:sz w:val="20"/>
                <w:szCs w:val="20"/>
              </w:rPr>
              <w:t>LC-GD-3-2-2020: Demonstration of systemic solutions for the territorial deployment of the circular economy</w:t>
            </w:r>
          </w:p>
          <w:p w14:paraId="1FCDABD1" w14:textId="4862F646" w:rsidR="001E16BF" w:rsidRPr="00044FB9" w:rsidRDefault="00D7216F" w:rsidP="00D7216F">
            <w:pPr>
              <w:rPr>
                <w:rFonts w:ascii="Arial" w:hAnsi="Arial" w:cs="Arial"/>
                <w:bCs/>
                <w:color w:val="1F497D" w:themeColor="text2"/>
                <w:sz w:val="20"/>
                <w:szCs w:val="20"/>
              </w:rPr>
            </w:pPr>
            <w:r w:rsidRPr="00D7216F">
              <w:rPr>
                <w:rFonts w:ascii="Arial" w:hAnsi="Arial" w:cs="Arial"/>
                <w:bCs/>
                <w:color w:val="1F497D" w:themeColor="text2"/>
                <w:sz w:val="20"/>
                <w:szCs w:val="20"/>
              </w:rPr>
              <w:t>LC-GD-6-1-2020: Testing and demonstrating systemic innovations in support of the Farm-to-Fork Strategy</w:t>
            </w:r>
          </w:p>
        </w:tc>
      </w:tr>
    </w:tbl>
    <w:p w14:paraId="685B8C09" w14:textId="77777777" w:rsidR="00F707D9" w:rsidRDefault="00F707D9" w:rsidP="00F707D9">
      <w:pPr>
        <w:rPr>
          <w:rFonts w:ascii="Arial" w:hAnsi="Arial" w:cs="Arial"/>
          <w:b/>
          <w:sz w:val="24"/>
          <w:szCs w:val="24"/>
        </w:rPr>
      </w:pPr>
    </w:p>
    <w:p w14:paraId="1B182118" w14:textId="77777777" w:rsidR="00F707D9" w:rsidRDefault="00F707D9" w:rsidP="00F707D9">
      <w:pPr>
        <w:numPr>
          <w:ilvl w:val="0"/>
          <w:numId w:val="5"/>
        </w:numPr>
        <w:rPr>
          <w:rFonts w:ascii="Arial" w:hAnsi="Arial" w:cs="Arial"/>
          <w:b/>
          <w:sz w:val="24"/>
          <w:szCs w:val="24"/>
        </w:rPr>
      </w:pPr>
      <w:r>
        <w:rPr>
          <w:rFonts w:ascii="Arial" w:hAnsi="Arial" w:cs="Arial"/>
          <w:b/>
          <w:sz w:val="24"/>
          <w:szCs w:val="24"/>
        </w:rPr>
        <w:t>Quick description of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1E16BF" w14:paraId="5EA13B79" w14:textId="77777777" w:rsidTr="00F33004">
        <w:tc>
          <w:tcPr>
            <w:tcW w:w="9576" w:type="dxa"/>
          </w:tcPr>
          <w:p w14:paraId="07BA57CF" w14:textId="77777777" w:rsidR="00F707D9" w:rsidRPr="00AB0435" w:rsidRDefault="00F707D9" w:rsidP="00F33004">
            <w:pPr>
              <w:rPr>
                <w:rFonts w:ascii="Arial" w:hAnsi="Arial" w:cs="Arial"/>
                <w:b/>
                <w:sz w:val="20"/>
                <w:szCs w:val="20"/>
              </w:rPr>
            </w:pPr>
          </w:p>
          <w:p w14:paraId="20B645A9" w14:textId="77777777" w:rsidR="001E16BF" w:rsidRPr="0064492D" w:rsidRDefault="001E16BF" w:rsidP="00F33004">
            <w:pPr>
              <w:rPr>
                <w:rFonts w:ascii="Arial" w:hAnsi="Arial" w:cs="Arial"/>
                <w:color w:val="1F497D" w:themeColor="text2"/>
                <w:sz w:val="20"/>
                <w:szCs w:val="20"/>
                <w:lang w:val="en-US"/>
              </w:rPr>
            </w:pPr>
            <w:r w:rsidRPr="0064492D">
              <w:rPr>
                <w:rFonts w:ascii="Arial" w:hAnsi="Arial" w:cs="Arial"/>
                <w:color w:val="1F497D" w:themeColor="text2"/>
                <w:sz w:val="20"/>
                <w:szCs w:val="20"/>
                <w:lang w:val="en-US"/>
              </w:rPr>
              <w:t>We are looking for collaboration with consortia missing the following expertise in their projects:</w:t>
            </w:r>
          </w:p>
          <w:p w14:paraId="7811A626" w14:textId="546EE2C9" w:rsidR="001E16BF" w:rsidRPr="0064492D" w:rsidRDefault="001E16BF" w:rsidP="00F33004">
            <w:pPr>
              <w:rPr>
                <w:rFonts w:ascii="Arial" w:hAnsi="Arial" w:cs="Arial"/>
                <w:color w:val="1F497D" w:themeColor="text2"/>
                <w:sz w:val="20"/>
                <w:szCs w:val="20"/>
                <w:lang w:val="en-US"/>
              </w:rPr>
            </w:pPr>
            <w:r w:rsidRPr="0064492D">
              <w:rPr>
                <w:rFonts w:ascii="Arial" w:hAnsi="Arial" w:cs="Arial"/>
                <w:color w:val="1F497D" w:themeColor="text2"/>
                <w:sz w:val="20"/>
                <w:szCs w:val="20"/>
                <w:lang w:val="en-US"/>
              </w:rPr>
              <w:t>- Pilot</w:t>
            </w:r>
            <w:r w:rsidR="000F29D0" w:rsidRPr="0064492D">
              <w:rPr>
                <w:rFonts w:ascii="Arial" w:hAnsi="Arial" w:cs="Arial"/>
                <w:color w:val="1F497D" w:themeColor="text2"/>
                <w:sz w:val="20"/>
                <w:szCs w:val="20"/>
                <w:lang w:val="en-US"/>
              </w:rPr>
              <w:t xml:space="preserve"> and demonstration sites </w:t>
            </w:r>
            <w:r w:rsidRPr="0064492D">
              <w:rPr>
                <w:rFonts w:ascii="Arial" w:hAnsi="Arial" w:cs="Arial"/>
                <w:color w:val="1F497D" w:themeColor="text2"/>
                <w:sz w:val="20"/>
                <w:szCs w:val="20"/>
                <w:lang w:val="en-US"/>
              </w:rPr>
              <w:t xml:space="preserve">availability </w:t>
            </w:r>
            <w:r w:rsidR="000F29D0" w:rsidRPr="0064492D">
              <w:rPr>
                <w:rFonts w:ascii="Arial" w:hAnsi="Arial" w:cs="Arial"/>
                <w:color w:val="1F497D" w:themeColor="text2"/>
                <w:sz w:val="20"/>
                <w:szCs w:val="20"/>
                <w:lang w:val="en-US"/>
              </w:rPr>
              <w:t xml:space="preserve">to collect data and test novel technologies in forestry and agricultural sector. </w:t>
            </w:r>
          </w:p>
          <w:p w14:paraId="051297D1" w14:textId="0355A30E" w:rsidR="00F707D9" w:rsidRDefault="001E16BF" w:rsidP="00F33004">
            <w:pPr>
              <w:rPr>
                <w:rFonts w:ascii="Arial" w:hAnsi="Arial" w:cs="Arial"/>
                <w:color w:val="1F497D" w:themeColor="text2"/>
                <w:sz w:val="20"/>
                <w:szCs w:val="20"/>
                <w:lang w:val="en-US"/>
              </w:rPr>
            </w:pPr>
            <w:r w:rsidRPr="0064492D">
              <w:rPr>
                <w:rFonts w:ascii="Arial" w:hAnsi="Arial" w:cs="Arial"/>
                <w:color w:val="1F497D" w:themeColor="text2"/>
                <w:sz w:val="20"/>
                <w:szCs w:val="20"/>
                <w:lang w:val="en-US"/>
              </w:rPr>
              <w:t xml:space="preserve">- Life Cycle Assessment </w:t>
            </w:r>
            <w:r w:rsidR="0064492D">
              <w:rPr>
                <w:rFonts w:ascii="Arial" w:hAnsi="Arial" w:cs="Arial"/>
                <w:color w:val="1F497D" w:themeColor="text2"/>
                <w:sz w:val="20"/>
                <w:szCs w:val="20"/>
                <w:lang w:val="en-US"/>
              </w:rPr>
              <w:t>methodology</w:t>
            </w:r>
            <w:r w:rsidRPr="0064492D">
              <w:rPr>
                <w:rFonts w:ascii="Arial" w:hAnsi="Arial" w:cs="Arial"/>
                <w:color w:val="1F497D" w:themeColor="text2"/>
                <w:sz w:val="20"/>
                <w:szCs w:val="20"/>
                <w:lang w:val="en-US"/>
              </w:rPr>
              <w:t>, to assess environmental but also socio-economic aspects</w:t>
            </w:r>
            <w:r w:rsidR="000F29D0" w:rsidRPr="0064492D">
              <w:rPr>
                <w:rFonts w:ascii="Arial" w:hAnsi="Arial" w:cs="Arial"/>
                <w:color w:val="1F497D" w:themeColor="text2"/>
                <w:sz w:val="20"/>
                <w:szCs w:val="20"/>
                <w:lang w:val="en-US"/>
              </w:rPr>
              <w:t>.</w:t>
            </w:r>
          </w:p>
          <w:p w14:paraId="644D3730" w14:textId="12429119" w:rsidR="0064492D" w:rsidRPr="0064492D" w:rsidRDefault="0064492D" w:rsidP="00F33004">
            <w:pPr>
              <w:rPr>
                <w:rFonts w:ascii="Arial" w:hAnsi="Arial" w:cs="Arial"/>
                <w:color w:val="1F497D" w:themeColor="text2"/>
                <w:sz w:val="20"/>
                <w:szCs w:val="20"/>
                <w:lang w:val="en-US"/>
              </w:rPr>
            </w:pPr>
            <w:r>
              <w:rPr>
                <w:rFonts w:ascii="Arial" w:hAnsi="Arial" w:cs="Arial"/>
                <w:color w:val="1F497D" w:themeColor="text2"/>
                <w:sz w:val="20"/>
                <w:szCs w:val="20"/>
                <w:lang w:val="en-US"/>
              </w:rPr>
              <w:t>- Scaling-up and exploitation knowledge to reach the market and provide a business plan</w:t>
            </w:r>
          </w:p>
          <w:p w14:paraId="77A8AE9F" w14:textId="11DF4CDB" w:rsidR="0064492D" w:rsidRPr="0064492D" w:rsidRDefault="0064492D" w:rsidP="0064492D">
            <w:pPr>
              <w:rPr>
                <w:rFonts w:ascii="Arial" w:hAnsi="Arial" w:cs="Arial"/>
                <w:color w:val="1F497D" w:themeColor="text2"/>
                <w:sz w:val="20"/>
                <w:szCs w:val="20"/>
                <w:lang w:val="en-US"/>
              </w:rPr>
            </w:pPr>
            <w:r w:rsidRPr="0064492D">
              <w:rPr>
                <w:rFonts w:ascii="Arial" w:hAnsi="Arial" w:cs="Arial"/>
                <w:color w:val="1F497D" w:themeColor="text2"/>
                <w:sz w:val="20"/>
                <w:szCs w:val="20"/>
                <w:lang w:val="en-US"/>
              </w:rPr>
              <w:t>- Local authorities to be included as partners or associated partners in a specific project</w:t>
            </w:r>
          </w:p>
          <w:p w14:paraId="3556D11E" w14:textId="02C0D753" w:rsidR="00F707D9" w:rsidRPr="0064492D" w:rsidRDefault="0064492D" w:rsidP="0064492D">
            <w:pPr>
              <w:rPr>
                <w:rFonts w:ascii="Arial" w:hAnsi="Arial" w:cs="Arial"/>
                <w:bCs/>
                <w:sz w:val="20"/>
                <w:szCs w:val="20"/>
                <w:lang w:val="en-US"/>
              </w:rPr>
            </w:pPr>
            <w:r w:rsidRPr="0064492D">
              <w:rPr>
                <w:rFonts w:ascii="Arial" w:hAnsi="Arial" w:cs="Arial"/>
                <w:bCs/>
                <w:color w:val="1F497D" w:themeColor="text2"/>
                <w:sz w:val="20"/>
                <w:szCs w:val="20"/>
                <w:lang w:val="en-US"/>
              </w:rPr>
              <w:t>- Industrial partners</w:t>
            </w:r>
            <w:r w:rsidR="00D7216F">
              <w:rPr>
                <w:rFonts w:ascii="Arial" w:hAnsi="Arial" w:cs="Arial"/>
                <w:bCs/>
                <w:color w:val="1F497D" w:themeColor="text2"/>
                <w:sz w:val="20"/>
                <w:szCs w:val="20"/>
                <w:lang w:val="en-US"/>
              </w:rPr>
              <w:t>.</w:t>
            </w:r>
            <w:r w:rsidRPr="0064492D">
              <w:rPr>
                <w:rFonts w:ascii="Arial" w:hAnsi="Arial" w:cs="Arial"/>
                <w:bCs/>
                <w:color w:val="1F497D" w:themeColor="text2"/>
                <w:sz w:val="18"/>
                <w:szCs w:val="18"/>
                <w:lang w:val="en-US"/>
              </w:rPr>
              <w:t xml:space="preserve"> </w:t>
            </w:r>
          </w:p>
        </w:tc>
      </w:tr>
    </w:tbl>
    <w:p w14:paraId="6A73670C" w14:textId="77777777" w:rsidR="00B16670" w:rsidRPr="001E16BF" w:rsidRDefault="00B16670" w:rsidP="00880696">
      <w:pPr>
        <w:pStyle w:val="PrformatHTML"/>
        <w:rPr>
          <w:rFonts w:ascii="Arial" w:hAnsi="Arial" w:cs="Arial"/>
          <w:b/>
          <w:color w:val="FF0000"/>
          <w:sz w:val="24"/>
          <w:szCs w:val="24"/>
          <w:lang w:val="en-US"/>
        </w:rPr>
      </w:pPr>
    </w:p>
    <w:p w14:paraId="68452C3F" w14:textId="77777777" w:rsidR="00B16670" w:rsidRPr="00DD5D3D" w:rsidRDefault="00B16670" w:rsidP="00B16670">
      <w:pPr>
        <w:pStyle w:val="PrformatHTML"/>
        <w:numPr>
          <w:ilvl w:val="0"/>
          <w:numId w:val="8"/>
        </w:numPr>
        <w:rPr>
          <w:rFonts w:ascii="Arial" w:hAnsi="Arial" w:cs="Arial"/>
          <w:b/>
          <w:sz w:val="24"/>
          <w:szCs w:val="24"/>
          <w:lang w:val="en-US"/>
        </w:rPr>
      </w:pPr>
      <w:r w:rsidRPr="00DD5D3D">
        <w:rPr>
          <w:rFonts w:ascii="Arial" w:hAnsi="Arial" w:cs="Arial"/>
          <w:b/>
          <w:color w:val="FF0000"/>
          <w:sz w:val="24"/>
          <w:szCs w:val="24"/>
          <w:lang w:val="en-US"/>
        </w:rPr>
        <w:t>(*)</w:t>
      </w:r>
      <w:r w:rsidRPr="00DD5D3D">
        <w:rPr>
          <w:rFonts w:ascii="Arial" w:hAnsi="Arial" w:cs="Arial"/>
          <w:b/>
          <w:sz w:val="24"/>
          <w:szCs w:val="24"/>
          <w:lang w:val="en-US"/>
        </w:rPr>
        <w:t xml:space="preserve"> </w:t>
      </w:r>
      <w:r w:rsidRPr="00B16670">
        <w:rPr>
          <w:rFonts w:ascii="Arial" w:hAnsi="Arial" w:cs="Arial"/>
          <w:b/>
          <w:sz w:val="24"/>
          <w:szCs w:val="24"/>
          <w:lang w:val="en-GB"/>
        </w:rPr>
        <w:t xml:space="preserve">Do you </w:t>
      </w:r>
      <w:r>
        <w:rPr>
          <w:rFonts w:ascii="Arial" w:hAnsi="Arial" w:cs="Arial"/>
          <w:b/>
          <w:sz w:val="24"/>
          <w:szCs w:val="24"/>
          <w:lang w:val="en-GB"/>
        </w:rPr>
        <w:t xml:space="preserve">intend to </w:t>
      </w:r>
      <w:r w:rsidRPr="00B16670">
        <w:rPr>
          <w:rFonts w:ascii="Arial" w:hAnsi="Arial" w:cs="Arial"/>
          <w:b/>
          <w:sz w:val="24"/>
          <w:szCs w:val="24"/>
          <w:lang w:val="en-GB"/>
        </w:rPr>
        <w:t>apply as</w:t>
      </w:r>
      <w:r w:rsidRPr="00DD5D3D">
        <w:rPr>
          <w:rFonts w:ascii="Arial" w:hAnsi="Arial" w:cs="Arial"/>
          <w:b/>
          <w:sz w:val="24"/>
          <w:szCs w:val="24"/>
          <w:lang w:val="en-US"/>
        </w:rPr>
        <w:t xml:space="preserve"> ? : </w:t>
      </w:r>
    </w:p>
    <w:p w14:paraId="40BF5483" w14:textId="3BD6C619" w:rsidR="008D1B93" w:rsidRDefault="008D1B93" w:rsidP="008D1B93">
      <w:pPr>
        <w:pStyle w:val="PrformatHTML"/>
        <w:rPr>
          <w:rFonts w:ascii="Arial" w:hAnsi="Arial" w:cs="Arial"/>
          <w:b/>
          <w:lang w:val="en-US"/>
        </w:rPr>
      </w:pPr>
      <w:r w:rsidRPr="00B16670">
        <w:rPr>
          <w:rFonts w:ascii="Arial" w:hAnsi="Arial" w:cs="Arial"/>
          <w:b/>
          <w:lang w:val="en-US"/>
        </w:rPr>
        <w:t>Coordinator:</w:t>
      </w:r>
      <w:r w:rsidR="00B16670">
        <w:rPr>
          <w:rFonts w:ascii="Arial" w:hAnsi="Arial" w:cs="Arial"/>
          <w:b/>
          <w:lang w:val="en-US"/>
        </w:rPr>
        <w:t xml:space="preserve"> </w:t>
      </w:r>
      <w:r w:rsidR="00B16670" w:rsidRPr="0064492D">
        <w:rPr>
          <w:rFonts w:ascii="Arial" w:hAnsi="Arial" w:cs="Arial"/>
          <w:b/>
          <w:color w:val="1F497D" w:themeColor="text2"/>
          <w:lang w:val="en-US"/>
        </w:rPr>
        <w:t>No</w:t>
      </w:r>
      <w:r w:rsidRPr="008D1B93">
        <w:rPr>
          <w:rFonts w:ascii="Arial" w:hAnsi="Arial" w:cs="Arial"/>
          <w:b/>
          <w:lang w:val="en-US"/>
        </w:rPr>
        <w:t xml:space="preserve"> </w:t>
      </w:r>
    </w:p>
    <w:p w14:paraId="071A0773" w14:textId="28D8EC88" w:rsidR="008D1B93" w:rsidRPr="00B16670" w:rsidRDefault="008D1B93" w:rsidP="008D1B93">
      <w:pPr>
        <w:pStyle w:val="PrformatHTML"/>
        <w:rPr>
          <w:rFonts w:ascii="Arial" w:hAnsi="Arial" w:cs="Arial"/>
          <w:b/>
          <w:lang w:val="en-US"/>
        </w:rPr>
      </w:pPr>
      <w:r w:rsidRPr="00B16670">
        <w:rPr>
          <w:rFonts w:ascii="Arial" w:hAnsi="Arial" w:cs="Arial"/>
          <w:b/>
          <w:lang w:val="en-US"/>
        </w:rPr>
        <w:t>Participant</w:t>
      </w:r>
      <w:r>
        <w:rPr>
          <w:rFonts w:ascii="Arial" w:hAnsi="Arial" w:cs="Arial"/>
          <w:b/>
          <w:lang w:val="en-US"/>
        </w:rPr>
        <w:t xml:space="preserve">: </w:t>
      </w:r>
      <w:r w:rsidRPr="0064492D">
        <w:rPr>
          <w:rFonts w:ascii="Arial" w:hAnsi="Arial" w:cs="Arial"/>
          <w:b/>
          <w:color w:val="1F497D" w:themeColor="text2"/>
          <w:lang w:val="en-US"/>
        </w:rPr>
        <w:t>Yes</w:t>
      </w:r>
    </w:p>
    <w:p w14:paraId="0C9C82CC" w14:textId="77777777" w:rsidR="00B16670" w:rsidRPr="00B16670" w:rsidRDefault="00B16670" w:rsidP="00880696">
      <w:pPr>
        <w:pStyle w:val="PrformatHTML"/>
        <w:rPr>
          <w:rFonts w:ascii="Arial" w:hAnsi="Arial" w:cs="Arial"/>
          <w:b/>
          <w:lang w:val="en-US"/>
        </w:rPr>
      </w:pPr>
    </w:p>
    <w:p w14:paraId="6B52928A" w14:textId="77777777" w:rsidR="00B16670" w:rsidRPr="00DD5D3D" w:rsidRDefault="00B16670" w:rsidP="00880696">
      <w:pPr>
        <w:pStyle w:val="PrformatHTML"/>
        <w:rPr>
          <w:rFonts w:ascii="Arial" w:hAnsi="Arial" w:cs="Arial"/>
          <w:b/>
          <w:color w:val="FF0000"/>
          <w:sz w:val="24"/>
          <w:szCs w:val="24"/>
          <w:lang w:val="en-US"/>
        </w:rPr>
      </w:pPr>
    </w:p>
    <w:p w14:paraId="59CCAE71" w14:textId="77777777" w:rsidR="00880696" w:rsidRPr="00DD5D3D" w:rsidRDefault="00F707D9" w:rsidP="00880696">
      <w:pPr>
        <w:pStyle w:val="PrformatHTML"/>
        <w:rPr>
          <w:rFonts w:ascii="Arial" w:hAnsi="Arial" w:cs="Arial"/>
          <w:b/>
          <w:i/>
          <w:sz w:val="22"/>
          <w:szCs w:val="24"/>
          <w:lang w:val="en-US"/>
        </w:rPr>
      </w:pPr>
      <w:r w:rsidRPr="00DD5D3D">
        <w:rPr>
          <w:rFonts w:ascii="Arial" w:hAnsi="Arial" w:cs="Arial"/>
          <w:b/>
          <w:color w:val="FF0000"/>
          <w:sz w:val="24"/>
          <w:szCs w:val="24"/>
          <w:lang w:val="en-US"/>
        </w:rPr>
        <w:t xml:space="preserve">(*) </w:t>
      </w:r>
      <w:r w:rsidR="008E17A2" w:rsidRPr="00DD5D3D">
        <w:rPr>
          <w:rFonts w:ascii="Arial" w:hAnsi="Arial" w:cs="Arial"/>
          <w:b/>
          <w:color w:val="FF0000"/>
          <w:sz w:val="24"/>
          <w:szCs w:val="24"/>
          <w:lang w:val="en-US"/>
        </w:rPr>
        <w:t>Either</w:t>
      </w:r>
      <w:r w:rsidRPr="00DD5D3D">
        <w:rPr>
          <w:rFonts w:ascii="Arial" w:hAnsi="Arial" w:cs="Arial"/>
          <w:b/>
          <w:color w:val="FF0000"/>
          <w:sz w:val="24"/>
          <w:szCs w:val="24"/>
          <w:lang w:val="en-US"/>
        </w:rPr>
        <w:t xml:space="preserve"> </w:t>
      </w:r>
      <w:r w:rsidRPr="00DD5D3D">
        <w:rPr>
          <w:rFonts w:ascii="Arial" w:hAnsi="Arial" w:cs="Arial"/>
          <w:b/>
          <w:sz w:val="24"/>
          <w:szCs w:val="24"/>
          <w:lang w:val="en-US"/>
        </w:rPr>
        <w:t xml:space="preserve">Description of the </w:t>
      </w:r>
      <w:r w:rsidRPr="00DD5D3D">
        <w:rPr>
          <w:rFonts w:ascii="Arial" w:hAnsi="Arial" w:cs="Arial"/>
          <w:b/>
          <w:sz w:val="24"/>
          <w:szCs w:val="24"/>
          <w:u w:val="single"/>
          <w:lang w:val="en-US"/>
        </w:rPr>
        <w:t>expertise requested</w:t>
      </w:r>
      <w:r w:rsidRPr="00DD5D3D">
        <w:rPr>
          <w:rFonts w:ascii="Arial" w:hAnsi="Arial" w:cs="Arial"/>
          <w:b/>
          <w:sz w:val="24"/>
          <w:szCs w:val="24"/>
          <w:lang w:val="en-US"/>
        </w:rPr>
        <w:t xml:space="preserve"> (up to 1000 characters)</w:t>
      </w:r>
      <w:r w:rsidR="00880696" w:rsidRPr="00DD5D3D">
        <w:rPr>
          <w:rFonts w:ascii="Arial" w:hAnsi="Arial" w:cs="Arial"/>
          <w:b/>
          <w:sz w:val="24"/>
          <w:szCs w:val="24"/>
          <w:lang w:val="en-US"/>
        </w:rPr>
        <w:t xml:space="preserve"> - </w:t>
      </w:r>
      <w:r w:rsidR="00880696" w:rsidRPr="00DD5D3D">
        <w:rPr>
          <w:rFonts w:ascii="Arial" w:hAnsi="Arial" w:cs="Arial"/>
          <w:b/>
          <w:i/>
          <w:sz w:val="22"/>
          <w:szCs w:val="24"/>
          <w:lang w:val="en-US"/>
        </w:rPr>
        <w:t xml:space="preserve">specify which points of the "expected </w:t>
      </w:r>
      <w:r w:rsidR="0036388D" w:rsidRPr="00DD5D3D">
        <w:rPr>
          <w:rFonts w:ascii="Arial" w:hAnsi="Arial" w:cs="Arial"/>
          <w:b/>
          <w:i/>
          <w:sz w:val="22"/>
          <w:szCs w:val="24"/>
          <w:lang w:val="en-US"/>
        </w:rPr>
        <w:t>impact</w:t>
      </w:r>
      <w:r w:rsidR="00880696" w:rsidRPr="00DD5D3D">
        <w:rPr>
          <w:rFonts w:ascii="Arial" w:hAnsi="Arial" w:cs="Arial"/>
          <w:b/>
          <w:i/>
          <w:sz w:val="22"/>
          <w:szCs w:val="24"/>
          <w:lang w:val="en-US"/>
        </w:rPr>
        <w:t>" of the call you are targeting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14:paraId="2CBEAA68" w14:textId="77777777" w:rsidTr="00F33004">
        <w:tc>
          <w:tcPr>
            <w:tcW w:w="9576" w:type="dxa"/>
          </w:tcPr>
          <w:p w14:paraId="1C4D1E10" w14:textId="77777777" w:rsidR="00F707D9" w:rsidRDefault="00880696" w:rsidP="00F33004">
            <w:pPr>
              <w:rPr>
                <w:rFonts w:ascii="Arial" w:hAnsi="Arial" w:cs="Arial"/>
                <w:b/>
                <w:sz w:val="20"/>
                <w:szCs w:val="20"/>
              </w:rPr>
            </w:pPr>
            <w:r>
              <w:rPr>
                <w:rFonts w:ascii="Arial" w:hAnsi="Arial" w:cs="Arial"/>
                <w:b/>
                <w:sz w:val="20"/>
                <w:szCs w:val="20"/>
              </w:rPr>
              <w:t>Xxxxxxxxx</w:t>
            </w:r>
          </w:p>
          <w:p w14:paraId="55870CB3" w14:textId="77777777" w:rsidR="00880696" w:rsidRPr="00914087" w:rsidRDefault="00880696" w:rsidP="00F33004">
            <w:pPr>
              <w:rPr>
                <w:rFonts w:ascii="Arial" w:hAnsi="Arial" w:cs="Arial"/>
                <w:b/>
                <w:sz w:val="20"/>
                <w:szCs w:val="20"/>
              </w:rPr>
            </w:pPr>
          </w:p>
          <w:p w14:paraId="38FF1468" w14:textId="77777777" w:rsidR="00F707D9" w:rsidRPr="00AB0435" w:rsidRDefault="00880696" w:rsidP="00F33004">
            <w:pPr>
              <w:rPr>
                <w:rFonts w:ascii="Arial" w:hAnsi="Arial" w:cs="Arial"/>
                <w:b/>
                <w:sz w:val="20"/>
                <w:szCs w:val="20"/>
              </w:rPr>
            </w:pPr>
            <w:r>
              <w:rPr>
                <w:rFonts w:ascii="Arial" w:hAnsi="Arial" w:cs="Arial"/>
                <w:b/>
                <w:sz w:val="20"/>
                <w:szCs w:val="20"/>
              </w:rPr>
              <w:t xml:space="preserve">+ key words : </w:t>
            </w:r>
          </w:p>
        </w:tc>
      </w:tr>
    </w:tbl>
    <w:p w14:paraId="299C1C58" w14:textId="77777777" w:rsidR="00880696" w:rsidRDefault="00880696" w:rsidP="00880696">
      <w:pPr>
        <w:pStyle w:val="PrformatHTML"/>
        <w:rPr>
          <w:rFonts w:ascii="Arial" w:hAnsi="Arial" w:cs="Arial"/>
          <w:b/>
          <w:sz w:val="24"/>
          <w:szCs w:val="24"/>
        </w:rPr>
      </w:pPr>
    </w:p>
    <w:p w14:paraId="64F81729" w14:textId="77777777" w:rsidR="00F707D9" w:rsidRPr="00DD5D3D" w:rsidRDefault="008E17A2" w:rsidP="00880696">
      <w:pPr>
        <w:pStyle w:val="PrformatHTML"/>
        <w:ind w:left="284"/>
        <w:rPr>
          <w:rFonts w:ascii="Arial" w:hAnsi="Arial" w:cs="Arial"/>
          <w:b/>
          <w:i/>
          <w:sz w:val="22"/>
          <w:szCs w:val="24"/>
          <w:lang w:val="en-US"/>
        </w:rPr>
      </w:pPr>
      <w:r w:rsidRPr="00DD5D3D">
        <w:rPr>
          <w:rFonts w:ascii="Arial" w:hAnsi="Arial" w:cs="Arial"/>
          <w:b/>
          <w:color w:val="FF0000"/>
          <w:sz w:val="24"/>
          <w:szCs w:val="24"/>
          <w:lang w:val="en-US"/>
        </w:rPr>
        <w:t>Or</w:t>
      </w:r>
      <w:r w:rsidRPr="00DD5D3D">
        <w:rPr>
          <w:rFonts w:ascii="Arial" w:hAnsi="Arial" w:cs="Arial"/>
          <w:b/>
          <w:sz w:val="24"/>
          <w:szCs w:val="24"/>
          <w:lang w:val="en-US"/>
        </w:rPr>
        <w:t xml:space="preserve"> </w:t>
      </w:r>
      <w:r w:rsidR="00880696" w:rsidRPr="00DD5D3D">
        <w:rPr>
          <w:rFonts w:ascii="Arial" w:hAnsi="Arial" w:cs="Arial"/>
          <w:b/>
          <w:sz w:val="24"/>
          <w:szCs w:val="24"/>
          <w:lang w:val="en-US"/>
        </w:rPr>
        <w:t xml:space="preserve">Description of the </w:t>
      </w:r>
      <w:r w:rsidR="00880696" w:rsidRPr="00DD5D3D">
        <w:rPr>
          <w:rFonts w:ascii="Arial" w:hAnsi="Arial" w:cs="Arial"/>
          <w:b/>
          <w:sz w:val="24"/>
          <w:szCs w:val="24"/>
          <w:u w:val="single"/>
          <w:lang w:val="en-US"/>
        </w:rPr>
        <w:t>expertise proposed</w:t>
      </w:r>
      <w:r w:rsidR="00F707D9" w:rsidRPr="00DD5D3D">
        <w:rPr>
          <w:rFonts w:ascii="Arial" w:hAnsi="Arial" w:cs="Arial"/>
          <w:b/>
          <w:sz w:val="24"/>
          <w:szCs w:val="24"/>
          <w:lang w:val="en-US"/>
        </w:rPr>
        <w:t xml:space="preserve"> (up to 10</w:t>
      </w:r>
      <w:r w:rsidR="00880696" w:rsidRPr="00DD5D3D">
        <w:rPr>
          <w:rFonts w:ascii="Arial" w:hAnsi="Arial" w:cs="Arial"/>
          <w:b/>
          <w:sz w:val="24"/>
          <w:szCs w:val="24"/>
          <w:lang w:val="en-US"/>
        </w:rPr>
        <w:t>00</w:t>
      </w:r>
      <w:r w:rsidR="00F707D9" w:rsidRPr="00DD5D3D">
        <w:rPr>
          <w:rFonts w:ascii="Arial" w:hAnsi="Arial" w:cs="Arial"/>
          <w:b/>
          <w:sz w:val="24"/>
          <w:szCs w:val="24"/>
          <w:lang w:val="en-US"/>
        </w:rPr>
        <w:t xml:space="preserve"> </w:t>
      </w:r>
      <w:r w:rsidR="00880696" w:rsidRPr="00DD5D3D">
        <w:rPr>
          <w:rFonts w:ascii="Arial" w:hAnsi="Arial" w:cs="Arial"/>
          <w:b/>
          <w:sz w:val="24"/>
          <w:szCs w:val="24"/>
          <w:lang w:val="en-US"/>
        </w:rPr>
        <w:t>characters</w:t>
      </w:r>
      <w:r w:rsidR="00F707D9" w:rsidRPr="00DD5D3D">
        <w:rPr>
          <w:rFonts w:ascii="Arial" w:hAnsi="Arial" w:cs="Arial"/>
          <w:b/>
          <w:sz w:val="24"/>
          <w:szCs w:val="24"/>
          <w:lang w:val="en-US"/>
        </w:rPr>
        <w:t>)</w:t>
      </w:r>
      <w:r w:rsidR="00880696" w:rsidRPr="00DD5D3D">
        <w:rPr>
          <w:rFonts w:ascii="Arial" w:hAnsi="Arial" w:cs="Arial"/>
          <w:b/>
          <w:sz w:val="24"/>
          <w:szCs w:val="24"/>
          <w:lang w:val="en-US"/>
        </w:rPr>
        <w:t xml:space="preserve"> - </w:t>
      </w:r>
      <w:r w:rsidR="00880696" w:rsidRPr="00DD5D3D">
        <w:rPr>
          <w:rFonts w:ascii="Arial" w:hAnsi="Arial" w:cs="Arial"/>
          <w:b/>
          <w:i/>
          <w:sz w:val="22"/>
          <w:szCs w:val="24"/>
          <w:lang w:val="en-US"/>
        </w:rPr>
        <w:t xml:space="preserve">specify which points of the "expected </w:t>
      </w:r>
      <w:r w:rsidR="0036388D" w:rsidRPr="00DD5D3D">
        <w:rPr>
          <w:rFonts w:ascii="Arial" w:hAnsi="Arial" w:cs="Arial"/>
          <w:b/>
          <w:i/>
          <w:sz w:val="22"/>
          <w:szCs w:val="24"/>
          <w:lang w:val="en-US"/>
        </w:rPr>
        <w:t>impact</w:t>
      </w:r>
      <w:r w:rsidR="00880696" w:rsidRPr="00DD5D3D">
        <w:rPr>
          <w:rFonts w:ascii="Arial" w:hAnsi="Arial" w:cs="Arial"/>
          <w:b/>
          <w:i/>
          <w:sz w:val="22"/>
          <w:szCs w:val="24"/>
          <w:lang w:val="en-US"/>
        </w:rPr>
        <w:t>" of the call you are targeting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14:paraId="5F066FC6" w14:textId="77777777" w:rsidTr="00F33004">
        <w:trPr>
          <w:trHeight w:val="788"/>
        </w:trPr>
        <w:tc>
          <w:tcPr>
            <w:tcW w:w="9576" w:type="dxa"/>
          </w:tcPr>
          <w:p w14:paraId="5E62721E" w14:textId="62E62662" w:rsidR="00F707D9" w:rsidRDefault="00F707D9" w:rsidP="00D7216F">
            <w:pPr>
              <w:pStyle w:val="Default"/>
              <w:rPr>
                <w:rFonts w:eastAsia="Calibri"/>
                <w:b/>
                <w:sz w:val="20"/>
                <w:szCs w:val="20"/>
                <w:lang w:val="en-US"/>
              </w:rPr>
            </w:pPr>
          </w:p>
          <w:p w14:paraId="325B7A5C" w14:textId="1400F727" w:rsidR="00D7216F" w:rsidRPr="003A2160" w:rsidRDefault="003A2160" w:rsidP="00D7216F">
            <w:pPr>
              <w:pStyle w:val="Default"/>
              <w:rPr>
                <w:bCs/>
                <w:color w:val="1F497D" w:themeColor="text2"/>
                <w:sz w:val="20"/>
                <w:szCs w:val="20"/>
                <w:lang w:val="en-US"/>
              </w:rPr>
            </w:pPr>
            <w:r w:rsidRPr="003A2160">
              <w:rPr>
                <w:rFonts w:eastAsia="Calibri"/>
                <w:bCs/>
                <w:color w:val="1F497D" w:themeColor="text2"/>
                <w:sz w:val="20"/>
                <w:szCs w:val="20"/>
                <w:lang w:val="en-US"/>
              </w:rPr>
              <w:t xml:space="preserve">Within the call </w:t>
            </w:r>
            <w:r w:rsidRPr="003A2160">
              <w:rPr>
                <w:bCs/>
                <w:color w:val="1F497D" w:themeColor="text2"/>
                <w:sz w:val="20"/>
                <w:szCs w:val="20"/>
                <w:lang w:val="en-US"/>
              </w:rPr>
              <w:t xml:space="preserve">LC-GD-6-1-2020 and especially LC-GD-1-1-2020, LOMARTOV offers the experience of its constituent members in environmental management assessment, and most of all the ability of 3 pilot site for testing new management measures (SFM), technologies, and collecting relevant data on climate change resilience, soil properties and ecosystem biodiversity: </w:t>
            </w:r>
          </w:p>
          <w:p w14:paraId="34F73D0F" w14:textId="0BEE4570" w:rsidR="003A2160" w:rsidRPr="003A2160" w:rsidRDefault="003A2160" w:rsidP="00D7216F">
            <w:pPr>
              <w:pStyle w:val="Default"/>
              <w:rPr>
                <w:bCs/>
                <w:color w:val="1F497D" w:themeColor="text2"/>
                <w:sz w:val="20"/>
                <w:szCs w:val="20"/>
                <w:lang w:val="en-US"/>
              </w:rPr>
            </w:pPr>
          </w:p>
          <w:p w14:paraId="6089025B" w14:textId="7EBFBE30" w:rsidR="003A2160" w:rsidRPr="003A2160" w:rsidRDefault="003A2160" w:rsidP="00044FB9">
            <w:pPr>
              <w:pStyle w:val="Default"/>
              <w:numPr>
                <w:ilvl w:val="0"/>
                <w:numId w:val="9"/>
              </w:numPr>
              <w:rPr>
                <w:rFonts w:eastAsia="Calibri"/>
                <w:bCs/>
                <w:color w:val="1F497D" w:themeColor="text2"/>
                <w:sz w:val="20"/>
                <w:szCs w:val="20"/>
                <w:lang w:val="en-US"/>
              </w:rPr>
            </w:pPr>
            <w:r w:rsidRPr="003A2160">
              <w:rPr>
                <w:rFonts w:eastAsia="Calibri"/>
                <w:bCs/>
                <w:color w:val="1F497D" w:themeColor="text2"/>
                <w:sz w:val="20"/>
                <w:szCs w:val="20"/>
                <w:lang w:val="en-US"/>
              </w:rPr>
              <w:t>Wetland, nearby the Special Protection Area “Marjal dels Moros”, near Valencia, for the conservation of wild birds, fitted with an aquifer.</w:t>
            </w:r>
          </w:p>
          <w:p w14:paraId="032C53AD" w14:textId="13307824" w:rsidR="003A2160" w:rsidRPr="003A2160" w:rsidRDefault="003A2160" w:rsidP="00044FB9">
            <w:pPr>
              <w:pStyle w:val="Default"/>
              <w:numPr>
                <w:ilvl w:val="0"/>
                <w:numId w:val="9"/>
              </w:numPr>
              <w:rPr>
                <w:rFonts w:eastAsia="Calibri"/>
                <w:bCs/>
                <w:color w:val="1F497D" w:themeColor="text2"/>
                <w:sz w:val="20"/>
                <w:szCs w:val="20"/>
                <w:lang w:val="en-US"/>
              </w:rPr>
            </w:pPr>
            <w:r w:rsidRPr="003A2160">
              <w:rPr>
                <w:rFonts w:eastAsia="Calibri"/>
                <w:bCs/>
                <w:color w:val="1F497D" w:themeColor="text2"/>
                <w:sz w:val="20"/>
                <w:szCs w:val="20"/>
                <w:lang w:val="en-US"/>
              </w:rPr>
              <w:t>12 Ha pilot of controlled fruit trees (Citrus reticulata, Clemenules, Citrus sinensis) under production in Puçol.</w:t>
            </w:r>
          </w:p>
          <w:p w14:paraId="4EEA9D1F" w14:textId="0C0F4B6B" w:rsidR="003A2160" w:rsidRDefault="003A2160" w:rsidP="00044FB9">
            <w:pPr>
              <w:pStyle w:val="Default"/>
              <w:numPr>
                <w:ilvl w:val="0"/>
                <w:numId w:val="9"/>
              </w:numPr>
              <w:rPr>
                <w:rFonts w:eastAsia="Calibri"/>
                <w:bCs/>
                <w:color w:val="1F497D" w:themeColor="text2"/>
                <w:sz w:val="20"/>
                <w:szCs w:val="20"/>
                <w:lang w:val="en-US"/>
              </w:rPr>
            </w:pPr>
            <w:r w:rsidRPr="003A2160">
              <w:rPr>
                <w:rFonts w:eastAsia="Calibri"/>
                <w:bCs/>
                <w:color w:val="1F497D" w:themeColor="text2"/>
                <w:sz w:val="20"/>
                <w:szCs w:val="20"/>
                <w:lang w:val="en-US"/>
              </w:rPr>
              <w:t>200 Ha of Forest area in ‘Maestrazgo Mountains’ (Teruel). This pilot also counts with a 25 Ha pilot area for agriculture (mainly cereal crops) and livestock</w:t>
            </w:r>
            <w:r>
              <w:rPr>
                <w:rFonts w:eastAsia="Calibri"/>
                <w:bCs/>
                <w:color w:val="1F497D" w:themeColor="text2"/>
                <w:sz w:val="20"/>
                <w:szCs w:val="20"/>
                <w:lang w:val="en-US"/>
              </w:rPr>
              <w:t xml:space="preserve"> </w:t>
            </w:r>
            <w:r w:rsidRPr="003A2160">
              <w:rPr>
                <w:rFonts w:eastAsia="Calibri"/>
                <w:bCs/>
                <w:color w:val="1F497D" w:themeColor="text2"/>
                <w:sz w:val="20"/>
                <w:szCs w:val="20"/>
                <w:lang w:val="en-US"/>
              </w:rPr>
              <w:t>activities.</w:t>
            </w:r>
          </w:p>
          <w:p w14:paraId="2597B533" w14:textId="480F1DA6" w:rsidR="003A2160" w:rsidRDefault="003A2160" w:rsidP="003A2160">
            <w:pPr>
              <w:pStyle w:val="Default"/>
              <w:rPr>
                <w:rFonts w:eastAsia="Calibri"/>
                <w:bCs/>
                <w:color w:val="1F497D" w:themeColor="text2"/>
                <w:sz w:val="20"/>
                <w:szCs w:val="20"/>
                <w:lang w:val="en-US"/>
              </w:rPr>
            </w:pPr>
          </w:p>
          <w:p w14:paraId="06F14505" w14:textId="6880715A" w:rsidR="003A2160" w:rsidRPr="003A2160" w:rsidRDefault="003A2160" w:rsidP="003A2160">
            <w:pPr>
              <w:pStyle w:val="Default"/>
              <w:rPr>
                <w:rFonts w:eastAsia="Calibri"/>
                <w:bCs/>
                <w:color w:val="1F497D" w:themeColor="text2"/>
                <w:sz w:val="20"/>
                <w:szCs w:val="20"/>
                <w:lang w:val="en-US"/>
              </w:rPr>
            </w:pPr>
            <w:r>
              <w:rPr>
                <w:rFonts w:eastAsia="Calibri"/>
                <w:bCs/>
                <w:color w:val="1F497D" w:themeColor="text2"/>
                <w:sz w:val="20"/>
                <w:szCs w:val="20"/>
                <w:lang w:val="en-US"/>
              </w:rPr>
              <w:t xml:space="preserve">Within other calls such as </w:t>
            </w:r>
            <w:bookmarkStart w:id="0" w:name="_GoBack"/>
            <w:r w:rsidRPr="003A2160">
              <w:rPr>
                <w:bCs/>
                <w:color w:val="1F497D" w:themeColor="text2"/>
                <w:sz w:val="20"/>
                <w:szCs w:val="20"/>
                <w:lang w:val="en-US"/>
              </w:rPr>
              <w:t>LC-GD-3-2-2020</w:t>
            </w:r>
            <w:r>
              <w:rPr>
                <w:bCs/>
                <w:color w:val="1F497D" w:themeColor="text2"/>
                <w:sz w:val="20"/>
                <w:szCs w:val="20"/>
                <w:lang w:val="en-US"/>
              </w:rPr>
              <w:t xml:space="preserve">, </w:t>
            </w:r>
            <w:r w:rsidRPr="003A2160">
              <w:rPr>
                <w:bCs/>
                <w:color w:val="1F497D" w:themeColor="text2"/>
                <w:sz w:val="20"/>
                <w:szCs w:val="20"/>
                <w:lang w:val="en-US"/>
              </w:rPr>
              <w:t>LC-GD-6-1-2020</w:t>
            </w:r>
            <w:r>
              <w:rPr>
                <w:bCs/>
                <w:color w:val="1F497D" w:themeColor="text2"/>
                <w:sz w:val="20"/>
                <w:szCs w:val="20"/>
                <w:lang w:val="en-US"/>
              </w:rPr>
              <w:t xml:space="preserve"> and others, we offer our expertise in </w:t>
            </w:r>
            <w:r w:rsidR="00A20DD8">
              <w:rPr>
                <w:bCs/>
                <w:color w:val="1F497D" w:themeColor="text2"/>
                <w:sz w:val="20"/>
                <w:szCs w:val="20"/>
                <w:lang w:val="en-US"/>
              </w:rPr>
              <w:t xml:space="preserve">Ecodesign, </w:t>
            </w:r>
            <w:r>
              <w:rPr>
                <w:bCs/>
                <w:color w:val="1F497D" w:themeColor="text2"/>
                <w:sz w:val="20"/>
                <w:szCs w:val="20"/>
                <w:lang w:val="en-US"/>
              </w:rPr>
              <w:t>Life Cycle Assessment (LCA), Techno-Economic Analysis (TEA), Life Cycle Costing an</w:t>
            </w:r>
            <w:r w:rsidR="00A20DD8">
              <w:rPr>
                <w:bCs/>
                <w:color w:val="1F497D" w:themeColor="text2"/>
                <w:sz w:val="20"/>
                <w:szCs w:val="20"/>
                <w:lang w:val="en-US"/>
              </w:rPr>
              <w:t>d</w:t>
            </w:r>
            <w:r>
              <w:rPr>
                <w:bCs/>
                <w:color w:val="1F497D" w:themeColor="text2"/>
                <w:sz w:val="20"/>
                <w:szCs w:val="20"/>
                <w:lang w:val="en-US"/>
              </w:rPr>
              <w:t xml:space="preserve"> Social LCA. </w:t>
            </w:r>
            <w:bookmarkEnd w:id="0"/>
          </w:p>
          <w:p w14:paraId="7D9662A4" w14:textId="77777777" w:rsidR="00D7216F" w:rsidRDefault="00D7216F" w:rsidP="00D7216F">
            <w:pPr>
              <w:pStyle w:val="Default"/>
              <w:rPr>
                <w:rFonts w:eastAsia="Calibri"/>
                <w:b/>
                <w:sz w:val="20"/>
                <w:szCs w:val="20"/>
                <w:lang w:val="en-US"/>
              </w:rPr>
            </w:pPr>
          </w:p>
          <w:p w14:paraId="01C0DDB7" w14:textId="5327B598" w:rsidR="00880696" w:rsidRPr="005D5E2C" w:rsidRDefault="00880696" w:rsidP="00880696">
            <w:pPr>
              <w:pStyle w:val="Default"/>
              <w:rPr>
                <w:rFonts w:eastAsia="Calibri"/>
                <w:b/>
                <w:sz w:val="20"/>
                <w:szCs w:val="20"/>
                <w:lang w:val="en-US"/>
              </w:rPr>
            </w:pPr>
            <w:r>
              <w:rPr>
                <w:rFonts w:eastAsia="Calibri"/>
                <w:b/>
                <w:sz w:val="20"/>
                <w:szCs w:val="20"/>
                <w:lang w:val="en-US"/>
              </w:rPr>
              <w:t xml:space="preserve">+key words : </w:t>
            </w:r>
            <w:r w:rsidR="001E16BF" w:rsidRPr="0064492D">
              <w:rPr>
                <w:rFonts w:eastAsia="Calibri"/>
                <w:bCs/>
                <w:color w:val="1F497D" w:themeColor="text2"/>
                <w:sz w:val="20"/>
                <w:szCs w:val="20"/>
                <w:lang w:val="en-US"/>
              </w:rPr>
              <w:t>Forestry / Agriculture / Pilot / DEMO /</w:t>
            </w:r>
            <w:r w:rsidR="001E16BF" w:rsidRPr="0064492D">
              <w:rPr>
                <w:rFonts w:eastAsia="Calibri"/>
                <w:b/>
                <w:color w:val="1F497D" w:themeColor="text2"/>
                <w:sz w:val="20"/>
                <w:szCs w:val="20"/>
                <w:lang w:val="en-US"/>
              </w:rPr>
              <w:t xml:space="preserve"> </w:t>
            </w:r>
            <w:r w:rsidR="0064492D" w:rsidRPr="0064492D">
              <w:rPr>
                <w:rFonts w:eastAsia="Calibri"/>
                <w:bCs/>
                <w:color w:val="1F497D" w:themeColor="text2"/>
                <w:sz w:val="20"/>
                <w:szCs w:val="20"/>
                <w:lang w:val="en-US"/>
              </w:rPr>
              <w:t>LCA</w:t>
            </w:r>
            <w:r w:rsidR="00D7216F">
              <w:rPr>
                <w:rFonts w:eastAsia="Calibri"/>
                <w:bCs/>
                <w:color w:val="1F497D" w:themeColor="text2"/>
                <w:sz w:val="20"/>
                <w:szCs w:val="20"/>
                <w:lang w:val="en-US"/>
              </w:rPr>
              <w:t xml:space="preserve"> / Consumer Acceptance </w:t>
            </w:r>
          </w:p>
        </w:tc>
      </w:tr>
    </w:tbl>
    <w:p w14:paraId="14FAE4EA" w14:textId="77777777" w:rsidR="00F707D9" w:rsidRPr="00810FE5" w:rsidRDefault="00F707D9" w:rsidP="00F707D9">
      <w:pPr>
        <w:rPr>
          <w:rFonts w:ascii="Arial" w:hAnsi="Arial" w:cs="Arial"/>
          <w:b/>
          <w:sz w:val="24"/>
          <w:szCs w:val="24"/>
        </w:rPr>
      </w:pPr>
    </w:p>
    <w:p w14:paraId="782C914A" w14:textId="77777777" w:rsidR="00F707D9" w:rsidRPr="00432D94" w:rsidRDefault="00F707D9" w:rsidP="00F707D9">
      <w:pPr>
        <w:rPr>
          <w:rFonts w:ascii="Arial" w:hAnsi="Arial" w:cs="Arial"/>
          <w:b/>
          <w:sz w:val="24"/>
          <w:szCs w:val="24"/>
        </w:rPr>
      </w:pPr>
      <w:r w:rsidRPr="00432D94">
        <w:rPr>
          <w:rFonts w:ascii="Arial" w:hAnsi="Arial" w:cs="Arial"/>
          <w:b/>
          <w:sz w:val="24"/>
          <w:szCs w:val="24"/>
        </w:rPr>
        <w:t>Organisation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14:paraId="47C8C24C" w14:textId="77777777" w:rsidTr="00F33004">
        <w:trPr>
          <w:trHeight w:val="555"/>
        </w:trPr>
        <w:tc>
          <w:tcPr>
            <w:tcW w:w="9576" w:type="dxa"/>
          </w:tcPr>
          <w:p w14:paraId="60CEAB22" w14:textId="77777777" w:rsidR="00F707D9" w:rsidRPr="00AB0435" w:rsidRDefault="00F707D9" w:rsidP="00F33004">
            <w:pPr>
              <w:rPr>
                <w:rFonts w:ascii="Arial" w:hAnsi="Arial" w:cs="Arial"/>
                <w:b/>
                <w:sz w:val="20"/>
                <w:szCs w:val="20"/>
                <w:highlight w:val="yellow"/>
              </w:rPr>
            </w:pPr>
            <w:r w:rsidRPr="00AB0435">
              <w:rPr>
                <w:rFonts w:ascii="Arial" w:hAnsi="Arial" w:cs="Arial"/>
                <w:b/>
                <w:sz w:val="20"/>
                <w:szCs w:val="20"/>
              </w:rPr>
              <w:t>Organisation and country:</w:t>
            </w:r>
          </w:p>
          <w:p w14:paraId="619AB001" w14:textId="1E0D8C68" w:rsidR="001E16BF" w:rsidRPr="0064492D" w:rsidRDefault="001E16BF" w:rsidP="00F33004">
            <w:pPr>
              <w:rPr>
                <w:rFonts w:ascii="Arial" w:hAnsi="Arial" w:cs="Arial"/>
                <w:bCs/>
                <w:color w:val="1F497D" w:themeColor="text2"/>
                <w:sz w:val="20"/>
                <w:szCs w:val="20"/>
              </w:rPr>
            </w:pPr>
            <w:r w:rsidRPr="0064492D">
              <w:rPr>
                <w:rFonts w:ascii="Arial" w:hAnsi="Arial" w:cs="Arial"/>
                <w:bCs/>
                <w:color w:val="1F497D" w:themeColor="text2"/>
                <w:sz w:val="20"/>
                <w:szCs w:val="20"/>
              </w:rPr>
              <w:t xml:space="preserve">LOMARTOV </w:t>
            </w:r>
          </w:p>
          <w:p w14:paraId="73881CE0" w14:textId="4139BC9C" w:rsidR="001E16BF" w:rsidRPr="00AB0435" w:rsidRDefault="001E16BF" w:rsidP="00F33004">
            <w:pPr>
              <w:rPr>
                <w:rFonts w:ascii="Arial" w:hAnsi="Arial" w:cs="Arial"/>
                <w:b/>
                <w:sz w:val="20"/>
                <w:szCs w:val="20"/>
                <w:highlight w:val="yellow"/>
              </w:rPr>
            </w:pPr>
            <w:r w:rsidRPr="0064492D">
              <w:rPr>
                <w:rFonts w:ascii="Arial" w:hAnsi="Arial" w:cs="Arial"/>
                <w:bCs/>
                <w:color w:val="1F497D" w:themeColor="text2"/>
                <w:sz w:val="20"/>
                <w:szCs w:val="20"/>
              </w:rPr>
              <w:t>Valencia, SPAIN</w:t>
            </w:r>
          </w:p>
        </w:tc>
      </w:tr>
      <w:tr w:rsidR="00F707D9" w:rsidRPr="00AB0435" w14:paraId="6E852032" w14:textId="77777777" w:rsidTr="00F33004">
        <w:trPr>
          <w:trHeight w:val="555"/>
        </w:trPr>
        <w:tc>
          <w:tcPr>
            <w:tcW w:w="9576" w:type="dxa"/>
          </w:tcPr>
          <w:p w14:paraId="7BD2C070" w14:textId="77777777" w:rsidR="00F707D9" w:rsidRPr="00AB0435" w:rsidRDefault="00F707D9" w:rsidP="00F33004">
            <w:pPr>
              <w:rPr>
                <w:rFonts w:ascii="Arial" w:hAnsi="Arial" w:cs="Arial"/>
                <w:b/>
                <w:sz w:val="20"/>
                <w:szCs w:val="20"/>
              </w:rPr>
            </w:pPr>
            <w:r w:rsidRPr="00AB0435">
              <w:rPr>
                <w:rFonts w:ascii="Arial" w:hAnsi="Arial" w:cs="Arial"/>
                <w:b/>
                <w:sz w:val="20"/>
                <w:szCs w:val="20"/>
              </w:rPr>
              <w:t>Type of organisation:</w:t>
            </w:r>
          </w:p>
          <w:p w14:paraId="5F2D78EE" w14:textId="77777777" w:rsidR="00F707D9" w:rsidRPr="00AB0435" w:rsidRDefault="00F707D9" w:rsidP="00F33004">
            <w:pPr>
              <w:rPr>
                <w:rFonts w:ascii="Arial" w:hAnsi="Arial" w:cs="Arial"/>
                <w:b/>
                <w:sz w:val="20"/>
                <w:szCs w:val="20"/>
                <w:highlight w:val="yellow"/>
              </w:rPr>
            </w:pPr>
            <w:r w:rsidRPr="00AB0435">
              <w:rPr>
                <w:rFonts w:ascii="Arial" w:hAnsi="Arial" w:cs="Arial"/>
                <w:b/>
                <w:sz w:val="28"/>
                <w:szCs w:val="28"/>
              </w:rPr>
              <w:t>□</w:t>
            </w:r>
            <w:r w:rsidRPr="00AB0435">
              <w:rPr>
                <w:rFonts w:ascii="Arial" w:hAnsi="Arial" w:cs="Arial"/>
                <w:b/>
                <w:sz w:val="20"/>
                <w:szCs w:val="20"/>
              </w:rPr>
              <w:t xml:space="preserve"> Enterprise </w:t>
            </w:r>
            <w:r w:rsidRPr="0064492D">
              <w:rPr>
                <w:rFonts w:ascii="Arial" w:hAnsi="Arial" w:cs="Arial"/>
                <w:b/>
                <w:color w:val="1F497D" w:themeColor="text2"/>
                <w:sz w:val="28"/>
                <w:szCs w:val="28"/>
                <w:highlight w:val="yellow"/>
              </w:rPr>
              <w:t>□</w:t>
            </w:r>
            <w:r w:rsidRPr="0064492D">
              <w:rPr>
                <w:rFonts w:ascii="Arial" w:hAnsi="Arial" w:cs="Arial"/>
                <w:b/>
                <w:color w:val="1F497D" w:themeColor="text2"/>
                <w:sz w:val="20"/>
                <w:szCs w:val="20"/>
                <w:highlight w:val="yellow"/>
              </w:rPr>
              <w:t xml:space="preserve"> SME</w:t>
            </w:r>
            <w:r w:rsidRPr="0064492D">
              <w:rPr>
                <w:rFonts w:ascii="Arial" w:hAnsi="Arial" w:cs="Arial"/>
                <w:b/>
                <w:color w:val="1F497D" w:themeColor="text2"/>
                <w:sz w:val="20"/>
                <w:szCs w:val="20"/>
              </w:rPr>
              <w:t xml:space="preserve"> </w:t>
            </w:r>
            <w:r w:rsidRPr="00AB0435">
              <w:rPr>
                <w:rFonts w:ascii="Arial" w:hAnsi="Arial" w:cs="Arial"/>
                <w:b/>
                <w:sz w:val="28"/>
                <w:szCs w:val="28"/>
              </w:rPr>
              <w:t xml:space="preserve">□ </w:t>
            </w:r>
            <w:r w:rsidRPr="00AB0435">
              <w:rPr>
                <w:rFonts w:ascii="Arial" w:hAnsi="Arial" w:cs="Arial"/>
                <w:b/>
                <w:sz w:val="20"/>
                <w:szCs w:val="20"/>
              </w:rPr>
              <w:t xml:space="preserve">Academic </w:t>
            </w:r>
            <w:r w:rsidRPr="00AB0435">
              <w:rPr>
                <w:rFonts w:ascii="Arial" w:hAnsi="Arial" w:cs="Arial"/>
                <w:b/>
                <w:sz w:val="28"/>
                <w:szCs w:val="28"/>
              </w:rPr>
              <w:t>□</w:t>
            </w:r>
            <w:r w:rsidRPr="00AB0435">
              <w:rPr>
                <w:rFonts w:ascii="Arial" w:hAnsi="Arial" w:cs="Arial"/>
                <w:b/>
                <w:sz w:val="20"/>
                <w:szCs w:val="20"/>
              </w:rPr>
              <w:t>Research institute</w:t>
            </w:r>
            <w:r w:rsidRPr="00AB0435">
              <w:rPr>
                <w:rFonts w:ascii="Arial" w:hAnsi="Arial" w:cs="Arial"/>
                <w:b/>
                <w:sz w:val="28"/>
                <w:szCs w:val="28"/>
              </w:rPr>
              <w:t xml:space="preserve"> □</w:t>
            </w:r>
            <w:r w:rsidRPr="00AB0435">
              <w:rPr>
                <w:rFonts w:ascii="Arial" w:hAnsi="Arial" w:cs="Arial"/>
                <w:b/>
                <w:sz w:val="20"/>
                <w:szCs w:val="20"/>
              </w:rPr>
              <w:t xml:space="preserve"> Public Body</w:t>
            </w:r>
            <w:r w:rsidRPr="00AB0435">
              <w:rPr>
                <w:rFonts w:ascii="Arial" w:hAnsi="Arial" w:cs="Arial"/>
                <w:b/>
                <w:sz w:val="28"/>
                <w:szCs w:val="28"/>
              </w:rPr>
              <w:t xml:space="preserve"> □</w:t>
            </w:r>
            <w:r w:rsidRPr="00AB0435">
              <w:rPr>
                <w:rFonts w:ascii="Arial" w:hAnsi="Arial" w:cs="Arial"/>
                <w:b/>
                <w:sz w:val="20"/>
                <w:szCs w:val="20"/>
              </w:rPr>
              <w:t xml:space="preserve"> Other:</w:t>
            </w:r>
            <w:r>
              <w:rPr>
                <w:rFonts w:ascii="Arial" w:hAnsi="Arial" w:cs="Arial"/>
                <w:b/>
                <w:sz w:val="20"/>
                <w:szCs w:val="20"/>
              </w:rPr>
              <w:t xml:space="preserve"> Association</w:t>
            </w:r>
          </w:p>
        </w:tc>
      </w:tr>
      <w:tr w:rsidR="00F707D9" w:rsidRPr="00AB0435" w14:paraId="17DFFB64" w14:textId="77777777" w:rsidTr="00F33004">
        <w:trPr>
          <w:trHeight w:val="555"/>
        </w:trPr>
        <w:tc>
          <w:tcPr>
            <w:tcW w:w="9576" w:type="dxa"/>
          </w:tcPr>
          <w:p w14:paraId="043100EC" w14:textId="77777777" w:rsidR="00F707D9" w:rsidRPr="00AB0435" w:rsidRDefault="00F707D9" w:rsidP="00F33004">
            <w:pPr>
              <w:rPr>
                <w:rFonts w:ascii="Arial" w:hAnsi="Arial" w:cs="Arial"/>
                <w:b/>
                <w:sz w:val="20"/>
                <w:szCs w:val="20"/>
                <w:highlight w:val="yellow"/>
              </w:rPr>
            </w:pPr>
            <w:r w:rsidRPr="00AB0435">
              <w:rPr>
                <w:rFonts w:ascii="Arial" w:hAnsi="Arial" w:cs="Arial"/>
                <w:b/>
                <w:sz w:val="20"/>
                <w:szCs w:val="20"/>
              </w:rPr>
              <w:t>Former participation in FP European projects?</w:t>
            </w:r>
          </w:p>
          <w:p w14:paraId="66FD20CB" w14:textId="77777777" w:rsidR="00F707D9" w:rsidRPr="00AB0435" w:rsidRDefault="00F707D9" w:rsidP="00F33004">
            <w:pPr>
              <w:rPr>
                <w:rFonts w:ascii="Arial" w:hAnsi="Arial" w:cs="Arial"/>
                <w:b/>
                <w:sz w:val="20"/>
                <w:szCs w:val="20"/>
                <w:highlight w:val="yellow"/>
              </w:rPr>
            </w:pPr>
            <w:r w:rsidRPr="0064492D">
              <w:rPr>
                <w:rFonts w:ascii="Arial" w:hAnsi="Arial" w:cs="Arial"/>
                <w:b/>
                <w:color w:val="1F497D" w:themeColor="text2"/>
                <w:sz w:val="28"/>
                <w:szCs w:val="28"/>
                <w:highlight w:val="yellow"/>
              </w:rPr>
              <w:t>□</w:t>
            </w:r>
            <w:r w:rsidRPr="0064492D">
              <w:rPr>
                <w:rFonts w:ascii="Arial" w:hAnsi="Arial" w:cs="Arial"/>
                <w:b/>
                <w:color w:val="1F497D" w:themeColor="text2"/>
                <w:sz w:val="20"/>
                <w:szCs w:val="20"/>
                <w:highlight w:val="yellow"/>
              </w:rPr>
              <w:t xml:space="preserve"> Yes</w:t>
            </w:r>
            <w:r w:rsidRPr="0064492D">
              <w:rPr>
                <w:rFonts w:ascii="Arial" w:hAnsi="Arial" w:cs="Arial"/>
                <w:b/>
                <w:color w:val="1F497D" w:themeColor="text2"/>
                <w:sz w:val="20"/>
                <w:szCs w:val="20"/>
              </w:rPr>
              <w:t xml:space="preserve"> </w:t>
            </w:r>
            <w:r w:rsidRPr="00AB0435">
              <w:rPr>
                <w:rFonts w:ascii="Arial" w:hAnsi="Arial" w:cs="Arial"/>
                <w:b/>
                <w:sz w:val="28"/>
                <w:szCs w:val="28"/>
              </w:rPr>
              <w:t>□</w:t>
            </w:r>
            <w:r w:rsidRPr="00AB0435">
              <w:rPr>
                <w:rFonts w:ascii="Arial" w:hAnsi="Arial" w:cs="Arial"/>
                <w:b/>
                <w:sz w:val="20"/>
                <w:szCs w:val="20"/>
              </w:rPr>
              <w:t xml:space="preserve"> No</w:t>
            </w:r>
          </w:p>
        </w:tc>
      </w:tr>
      <w:tr w:rsidR="00F707D9" w:rsidRPr="00AB0435" w14:paraId="3B4B1289" w14:textId="77777777" w:rsidTr="00F33004">
        <w:trPr>
          <w:trHeight w:val="555"/>
        </w:trPr>
        <w:tc>
          <w:tcPr>
            <w:tcW w:w="9576" w:type="dxa"/>
          </w:tcPr>
          <w:p w14:paraId="06BBF789" w14:textId="77777777" w:rsidR="00F707D9" w:rsidRPr="00AB0435" w:rsidRDefault="00F707D9" w:rsidP="00F33004">
            <w:pPr>
              <w:rPr>
                <w:rFonts w:ascii="Arial" w:hAnsi="Arial" w:cs="Arial"/>
                <w:b/>
                <w:sz w:val="20"/>
                <w:szCs w:val="20"/>
              </w:rPr>
            </w:pPr>
            <w:r w:rsidRPr="00AB0435">
              <w:rPr>
                <w:rFonts w:ascii="Arial" w:hAnsi="Arial" w:cs="Arial"/>
                <w:b/>
                <w:sz w:val="20"/>
                <w:szCs w:val="20"/>
              </w:rPr>
              <w:t>Web address:</w:t>
            </w:r>
          </w:p>
          <w:p w14:paraId="7413EBD4" w14:textId="641F86C6" w:rsidR="00F707D9" w:rsidRPr="00AB0435" w:rsidRDefault="00044FB9" w:rsidP="00F33004">
            <w:pPr>
              <w:rPr>
                <w:rFonts w:ascii="Arial" w:hAnsi="Arial" w:cs="Arial"/>
                <w:b/>
                <w:sz w:val="20"/>
                <w:szCs w:val="20"/>
                <w:highlight w:val="yellow"/>
              </w:rPr>
            </w:pPr>
            <w:hyperlink r:id="rId7" w:history="1">
              <w:r w:rsidR="001E16BF" w:rsidRPr="00D06487">
                <w:rPr>
                  <w:rStyle w:val="Lienhypertexte"/>
                  <w:rFonts w:ascii="Arial" w:hAnsi="Arial" w:cs="Arial"/>
                  <w:b/>
                  <w:sz w:val="20"/>
                  <w:szCs w:val="20"/>
                </w:rPr>
                <w:t>https://www.lomartov-aie.com/</w:t>
              </w:r>
            </w:hyperlink>
            <w:r w:rsidR="001E16BF">
              <w:rPr>
                <w:rFonts w:ascii="Arial" w:hAnsi="Arial" w:cs="Arial"/>
                <w:b/>
                <w:sz w:val="20"/>
                <w:szCs w:val="20"/>
              </w:rPr>
              <w:t xml:space="preserve"> </w:t>
            </w:r>
          </w:p>
        </w:tc>
      </w:tr>
      <w:tr w:rsidR="00F707D9" w:rsidRPr="00AB0435" w14:paraId="11052ABC" w14:textId="77777777" w:rsidTr="00F33004">
        <w:trPr>
          <w:trHeight w:val="555"/>
        </w:trPr>
        <w:tc>
          <w:tcPr>
            <w:tcW w:w="9576" w:type="dxa"/>
          </w:tcPr>
          <w:p w14:paraId="4A12E89C" w14:textId="77777777" w:rsidR="00F707D9" w:rsidRPr="00AB0435" w:rsidRDefault="00F707D9" w:rsidP="00F33004">
            <w:pPr>
              <w:rPr>
                <w:rFonts w:ascii="Arial" w:hAnsi="Arial" w:cs="Arial"/>
                <w:b/>
                <w:sz w:val="20"/>
                <w:szCs w:val="20"/>
              </w:rPr>
            </w:pPr>
            <w:r w:rsidRPr="00AB0435">
              <w:rPr>
                <w:rFonts w:ascii="Arial" w:hAnsi="Arial" w:cs="Arial"/>
                <w:b/>
                <w:sz w:val="20"/>
                <w:szCs w:val="20"/>
              </w:rPr>
              <w:t>Description of the organisation:</w:t>
            </w:r>
          </w:p>
          <w:p w14:paraId="2A362E21" w14:textId="3B6AA177" w:rsidR="00F707D9" w:rsidRDefault="00F707D9" w:rsidP="00F33004">
            <w:pPr>
              <w:autoSpaceDE w:val="0"/>
              <w:autoSpaceDN w:val="0"/>
              <w:adjustRightInd w:val="0"/>
              <w:rPr>
                <w:rFonts w:ascii="Arial" w:hAnsi="Arial" w:cs="Arial"/>
                <w:b/>
                <w:sz w:val="20"/>
                <w:szCs w:val="20"/>
                <w:highlight w:val="yellow"/>
                <w:lang w:val="en-US"/>
              </w:rPr>
            </w:pPr>
          </w:p>
          <w:p w14:paraId="77B5177B" w14:textId="77777777" w:rsidR="00D7216F" w:rsidRDefault="00D7216F" w:rsidP="00D7216F">
            <w:pPr>
              <w:autoSpaceDE w:val="0"/>
              <w:autoSpaceDN w:val="0"/>
              <w:adjustRightInd w:val="0"/>
              <w:jc w:val="both"/>
              <w:rPr>
                <w:rFonts w:ascii="Arial" w:hAnsi="Arial" w:cs="Arial"/>
                <w:bCs/>
                <w:color w:val="1F497D" w:themeColor="text2"/>
                <w:sz w:val="20"/>
                <w:szCs w:val="20"/>
                <w:lang w:val="en-US"/>
              </w:rPr>
            </w:pPr>
            <w:r w:rsidRPr="00D7216F">
              <w:rPr>
                <w:rFonts w:ascii="Arial" w:hAnsi="Arial" w:cs="Arial"/>
                <w:b/>
                <w:color w:val="1F497D" w:themeColor="text2"/>
                <w:sz w:val="20"/>
                <w:szCs w:val="20"/>
                <w:lang w:val="en-US"/>
              </w:rPr>
              <w:t>LOMARTOV is an Environmental Engineering Consultancy SME</w:t>
            </w:r>
            <w:r w:rsidRPr="00D7216F">
              <w:rPr>
                <w:rFonts w:ascii="Arial" w:hAnsi="Arial" w:cs="Arial"/>
                <w:bCs/>
                <w:color w:val="1F497D" w:themeColor="text2"/>
                <w:sz w:val="20"/>
                <w:szCs w:val="20"/>
                <w:lang w:val="en-US"/>
              </w:rPr>
              <w:t>, located in Valencia, Spain. Our mission is to provide high quality consultancy services to support companies and all kinds of organisations in R&amp;D activities, industrial and technological projects with a multidisciplinary approach.</w:t>
            </w:r>
          </w:p>
          <w:p w14:paraId="6165CD8E" w14:textId="0E914FF5" w:rsidR="00D7216F" w:rsidRPr="00D7216F" w:rsidRDefault="00D7216F" w:rsidP="00D7216F">
            <w:pPr>
              <w:autoSpaceDE w:val="0"/>
              <w:autoSpaceDN w:val="0"/>
              <w:adjustRightInd w:val="0"/>
              <w:jc w:val="both"/>
              <w:rPr>
                <w:rFonts w:ascii="Arial" w:hAnsi="Arial" w:cs="Arial"/>
                <w:bCs/>
                <w:color w:val="1F497D" w:themeColor="text2"/>
                <w:sz w:val="20"/>
                <w:szCs w:val="20"/>
                <w:lang w:val="en-US"/>
              </w:rPr>
            </w:pPr>
            <w:r w:rsidRPr="00D7216F">
              <w:rPr>
                <w:rFonts w:ascii="Arial" w:hAnsi="Arial" w:cs="Arial"/>
                <w:bCs/>
                <w:color w:val="1F497D" w:themeColor="text2"/>
                <w:sz w:val="20"/>
                <w:szCs w:val="20"/>
                <w:lang w:val="en-US"/>
              </w:rPr>
              <w:t xml:space="preserve"> </w:t>
            </w:r>
          </w:p>
          <w:p w14:paraId="198BA225" w14:textId="61B635E1" w:rsidR="00D7216F" w:rsidRPr="00D7216F" w:rsidRDefault="00D7216F" w:rsidP="00D7216F">
            <w:pPr>
              <w:autoSpaceDE w:val="0"/>
              <w:autoSpaceDN w:val="0"/>
              <w:adjustRightInd w:val="0"/>
              <w:jc w:val="both"/>
              <w:rPr>
                <w:rFonts w:ascii="Arial" w:hAnsi="Arial" w:cs="Arial"/>
                <w:bCs/>
                <w:color w:val="1F497D" w:themeColor="text2"/>
                <w:sz w:val="20"/>
                <w:szCs w:val="20"/>
                <w:lang w:val="en-US"/>
              </w:rPr>
            </w:pPr>
            <w:r w:rsidRPr="00D7216F">
              <w:rPr>
                <w:rFonts w:ascii="Arial" w:hAnsi="Arial" w:cs="Arial"/>
                <w:bCs/>
                <w:color w:val="1F497D" w:themeColor="text2"/>
                <w:sz w:val="20"/>
                <w:szCs w:val="20"/>
                <w:lang w:val="en-US"/>
              </w:rPr>
              <w:t xml:space="preserve">We are partner in several European Projects and we have participated </w:t>
            </w:r>
            <w:r>
              <w:rPr>
                <w:rFonts w:ascii="Arial" w:hAnsi="Arial" w:cs="Arial"/>
                <w:bCs/>
                <w:color w:val="1F497D" w:themeColor="text2"/>
                <w:sz w:val="20"/>
                <w:szCs w:val="20"/>
                <w:lang w:val="en-US"/>
              </w:rPr>
              <w:t>in</w:t>
            </w:r>
            <w:r w:rsidRPr="00D7216F">
              <w:rPr>
                <w:rFonts w:ascii="Arial" w:hAnsi="Arial" w:cs="Arial"/>
                <w:bCs/>
                <w:color w:val="1F497D" w:themeColor="text2"/>
                <w:sz w:val="20"/>
                <w:szCs w:val="20"/>
                <w:lang w:val="en-US"/>
              </w:rPr>
              <w:t xml:space="preserve"> many proposals within Horizon 2020. This is why we are highly interested in bringing our added value to the Green Deal topics. </w:t>
            </w:r>
          </w:p>
          <w:p w14:paraId="314AB552" w14:textId="77777777" w:rsidR="00D7216F" w:rsidRDefault="00D7216F" w:rsidP="00D7216F">
            <w:pPr>
              <w:autoSpaceDE w:val="0"/>
              <w:autoSpaceDN w:val="0"/>
              <w:adjustRightInd w:val="0"/>
              <w:jc w:val="both"/>
              <w:rPr>
                <w:rFonts w:ascii="Arial" w:hAnsi="Arial" w:cs="Arial"/>
                <w:bCs/>
                <w:color w:val="1F497D" w:themeColor="text2"/>
                <w:sz w:val="20"/>
                <w:szCs w:val="20"/>
                <w:lang w:val="en-US"/>
              </w:rPr>
            </w:pPr>
          </w:p>
          <w:p w14:paraId="1CD82BF4" w14:textId="263DF0C6" w:rsidR="00D7216F" w:rsidRPr="00D7216F" w:rsidRDefault="00D7216F" w:rsidP="00D7216F">
            <w:pPr>
              <w:autoSpaceDE w:val="0"/>
              <w:autoSpaceDN w:val="0"/>
              <w:adjustRightInd w:val="0"/>
              <w:jc w:val="both"/>
              <w:rPr>
                <w:rFonts w:ascii="Arial" w:hAnsi="Arial" w:cs="Arial"/>
                <w:bCs/>
                <w:color w:val="1F497D" w:themeColor="text2"/>
                <w:sz w:val="20"/>
                <w:szCs w:val="20"/>
                <w:lang w:val="en-US"/>
              </w:rPr>
            </w:pPr>
            <w:r w:rsidRPr="00D7216F">
              <w:rPr>
                <w:rFonts w:ascii="Arial" w:hAnsi="Arial" w:cs="Arial"/>
                <w:bCs/>
                <w:color w:val="1F497D" w:themeColor="text2"/>
                <w:sz w:val="20"/>
                <w:szCs w:val="20"/>
                <w:lang w:val="en-US"/>
              </w:rPr>
              <w:t>Our experts are specialized in 2 main areas:</w:t>
            </w:r>
          </w:p>
          <w:p w14:paraId="2C1AE032" w14:textId="77777777" w:rsidR="00D7216F" w:rsidRPr="00D7216F" w:rsidRDefault="00D7216F" w:rsidP="00D7216F">
            <w:pPr>
              <w:autoSpaceDE w:val="0"/>
              <w:autoSpaceDN w:val="0"/>
              <w:adjustRightInd w:val="0"/>
              <w:jc w:val="both"/>
              <w:rPr>
                <w:rFonts w:ascii="Arial" w:hAnsi="Arial" w:cs="Arial"/>
                <w:bCs/>
                <w:color w:val="1F497D" w:themeColor="text2"/>
                <w:sz w:val="20"/>
                <w:szCs w:val="20"/>
                <w:lang w:val="en-US"/>
              </w:rPr>
            </w:pPr>
            <w:r w:rsidRPr="00D7216F">
              <w:rPr>
                <w:rFonts w:ascii="Arial" w:hAnsi="Arial" w:cs="Arial"/>
                <w:bCs/>
                <w:color w:val="1F497D" w:themeColor="text2"/>
                <w:sz w:val="20"/>
                <w:szCs w:val="20"/>
                <w:lang w:val="en-US"/>
              </w:rPr>
              <w:t xml:space="preserve">- </w:t>
            </w:r>
            <w:r w:rsidRPr="003A2160">
              <w:rPr>
                <w:rFonts w:ascii="Arial" w:hAnsi="Arial" w:cs="Arial"/>
                <w:b/>
                <w:color w:val="1F497D" w:themeColor="text2"/>
                <w:sz w:val="20"/>
                <w:szCs w:val="20"/>
                <w:lang w:val="en-US"/>
              </w:rPr>
              <w:t>Innovation catalyst</w:t>
            </w:r>
            <w:r w:rsidRPr="00D7216F">
              <w:rPr>
                <w:rFonts w:ascii="Arial" w:hAnsi="Arial" w:cs="Arial"/>
                <w:bCs/>
                <w:color w:val="1F497D" w:themeColor="text2"/>
                <w:sz w:val="20"/>
                <w:szCs w:val="20"/>
                <w:lang w:val="en-US"/>
              </w:rPr>
              <w:t>, coaching and business development, where we specialize in advising young companies to identify, structure and promote their innovative ideas from a scientific and technical point of view, either to participate in projects financed by the EU or for their improvement and commercialization (through licensing, partnership agreements, joints ventures etc.), conducting a full business and market analysis of new products, and helping them find partners and end users.</w:t>
            </w:r>
          </w:p>
          <w:p w14:paraId="1E17AC9E" w14:textId="140C8F8E" w:rsidR="00D7216F" w:rsidRDefault="00D7216F" w:rsidP="00D7216F">
            <w:pPr>
              <w:autoSpaceDE w:val="0"/>
              <w:autoSpaceDN w:val="0"/>
              <w:adjustRightInd w:val="0"/>
              <w:jc w:val="both"/>
              <w:rPr>
                <w:rFonts w:ascii="Arial" w:hAnsi="Arial" w:cs="Arial"/>
                <w:bCs/>
                <w:color w:val="1F497D" w:themeColor="text2"/>
                <w:sz w:val="20"/>
                <w:szCs w:val="20"/>
                <w:lang w:val="en-US"/>
              </w:rPr>
            </w:pPr>
            <w:r w:rsidRPr="00D7216F">
              <w:rPr>
                <w:rFonts w:ascii="Arial" w:hAnsi="Arial" w:cs="Arial"/>
                <w:bCs/>
                <w:color w:val="1F497D" w:themeColor="text2"/>
                <w:sz w:val="20"/>
                <w:szCs w:val="20"/>
                <w:lang w:val="en-US"/>
              </w:rPr>
              <w:t xml:space="preserve">- </w:t>
            </w:r>
            <w:r w:rsidRPr="003A2160">
              <w:rPr>
                <w:rFonts w:ascii="Arial" w:hAnsi="Arial" w:cs="Arial"/>
                <w:b/>
                <w:color w:val="1F497D" w:themeColor="text2"/>
                <w:sz w:val="20"/>
                <w:szCs w:val="20"/>
                <w:lang w:val="en-US"/>
              </w:rPr>
              <w:t>Sustainable solutions</w:t>
            </w:r>
            <w:r w:rsidRPr="00D7216F">
              <w:rPr>
                <w:rFonts w:ascii="Arial" w:hAnsi="Arial" w:cs="Arial"/>
                <w:bCs/>
                <w:color w:val="1F497D" w:themeColor="text2"/>
                <w:sz w:val="20"/>
                <w:szCs w:val="20"/>
                <w:lang w:val="en-US"/>
              </w:rPr>
              <w:t>, including environmental science related to materials science. Within the framework of this division, we offer the experience of our engineers to assess the environmental, economic and social impact of new technologies, products and processes, working with tools such as Ecodesign, Life Cycle Assessment (LCA), Life Cycle Costing (LCC), Techno-Economic Analysis (TEA), Social Life Cycle Assessment (SLCA), circular economy modeling, environmental communication and regulatory compliance.</w:t>
            </w:r>
          </w:p>
          <w:p w14:paraId="40EC04EA" w14:textId="77777777" w:rsidR="003A2160" w:rsidRPr="00D7216F" w:rsidRDefault="003A2160" w:rsidP="00D7216F">
            <w:pPr>
              <w:autoSpaceDE w:val="0"/>
              <w:autoSpaceDN w:val="0"/>
              <w:adjustRightInd w:val="0"/>
              <w:jc w:val="both"/>
              <w:rPr>
                <w:rFonts w:ascii="Arial" w:hAnsi="Arial" w:cs="Arial"/>
                <w:bCs/>
                <w:color w:val="1F497D" w:themeColor="text2"/>
                <w:sz w:val="20"/>
                <w:szCs w:val="20"/>
                <w:lang w:val="en-US"/>
              </w:rPr>
            </w:pPr>
          </w:p>
          <w:p w14:paraId="0D45E3B2" w14:textId="465336EB" w:rsidR="00D7216F" w:rsidRDefault="00D7216F" w:rsidP="00D7216F">
            <w:pPr>
              <w:autoSpaceDE w:val="0"/>
              <w:autoSpaceDN w:val="0"/>
              <w:adjustRightInd w:val="0"/>
              <w:jc w:val="both"/>
              <w:rPr>
                <w:rFonts w:ascii="Arial" w:hAnsi="Arial" w:cs="Arial"/>
                <w:bCs/>
                <w:color w:val="1F497D" w:themeColor="text2"/>
                <w:sz w:val="20"/>
                <w:szCs w:val="20"/>
                <w:lang w:val="en-US"/>
              </w:rPr>
            </w:pPr>
            <w:r w:rsidRPr="003A2160">
              <w:rPr>
                <w:rFonts w:ascii="Arial" w:hAnsi="Arial" w:cs="Arial"/>
                <w:b/>
                <w:color w:val="1F497D" w:themeColor="text2"/>
                <w:sz w:val="20"/>
                <w:szCs w:val="20"/>
                <w:lang w:val="en-US"/>
              </w:rPr>
              <w:t>Our sustainable solutions branch is also working actively in environmental management for sustainable forest management (SFM) and water technology.</w:t>
            </w:r>
            <w:r w:rsidRPr="00D7216F">
              <w:rPr>
                <w:rFonts w:ascii="Arial" w:hAnsi="Arial" w:cs="Arial"/>
                <w:bCs/>
                <w:color w:val="1F497D" w:themeColor="text2"/>
                <w:sz w:val="20"/>
                <w:szCs w:val="20"/>
                <w:lang w:val="en-US"/>
              </w:rPr>
              <w:t xml:space="preserve"> Within this purpose, LOMARTOV has set up </w:t>
            </w:r>
            <w:r w:rsidRPr="003A2160">
              <w:rPr>
                <w:rFonts w:ascii="Arial" w:hAnsi="Arial" w:cs="Arial"/>
                <w:b/>
                <w:color w:val="1F497D" w:themeColor="text2"/>
                <w:sz w:val="20"/>
                <w:szCs w:val="20"/>
                <w:lang w:val="en-US"/>
              </w:rPr>
              <w:t>3 pilot sites</w:t>
            </w:r>
            <w:r w:rsidRPr="00D7216F">
              <w:rPr>
                <w:rFonts w:ascii="Arial" w:hAnsi="Arial" w:cs="Arial"/>
                <w:bCs/>
                <w:color w:val="1F497D" w:themeColor="text2"/>
                <w:sz w:val="20"/>
                <w:szCs w:val="20"/>
                <w:lang w:val="en-US"/>
              </w:rPr>
              <w:t xml:space="preserve"> to guide environmental studies and test new technologies and management procedures for the primary sector.</w:t>
            </w:r>
          </w:p>
          <w:p w14:paraId="016EAA45" w14:textId="77777777" w:rsidR="003A2160" w:rsidRPr="00D7216F" w:rsidRDefault="003A2160" w:rsidP="00D7216F">
            <w:pPr>
              <w:autoSpaceDE w:val="0"/>
              <w:autoSpaceDN w:val="0"/>
              <w:adjustRightInd w:val="0"/>
              <w:jc w:val="both"/>
              <w:rPr>
                <w:rFonts w:ascii="Arial" w:hAnsi="Arial" w:cs="Arial"/>
                <w:bCs/>
                <w:color w:val="1F497D" w:themeColor="text2"/>
                <w:sz w:val="20"/>
                <w:szCs w:val="20"/>
                <w:lang w:val="en-US"/>
              </w:rPr>
            </w:pPr>
          </w:p>
          <w:p w14:paraId="4D3CE347" w14:textId="77777777" w:rsidR="00D7216F" w:rsidRPr="00D7216F" w:rsidRDefault="00D7216F" w:rsidP="00D7216F">
            <w:pPr>
              <w:autoSpaceDE w:val="0"/>
              <w:autoSpaceDN w:val="0"/>
              <w:adjustRightInd w:val="0"/>
              <w:jc w:val="both"/>
              <w:rPr>
                <w:rFonts w:ascii="Arial" w:hAnsi="Arial" w:cs="Arial"/>
                <w:bCs/>
                <w:color w:val="1F497D" w:themeColor="text2"/>
                <w:sz w:val="20"/>
                <w:szCs w:val="20"/>
                <w:lang w:val="en-US"/>
              </w:rPr>
            </w:pPr>
            <w:r w:rsidRPr="00D7216F">
              <w:rPr>
                <w:rFonts w:ascii="Arial" w:hAnsi="Arial" w:cs="Arial"/>
                <w:bCs/>
                <w:color w:val="1F497D" w:themeColor="text2"/>
                <w:sz w:val="20"/>
                <w:szCs w:val="20"/>
                <w:lang w:val="en-US"/>
              </w:rPr>
              <w:t>Our activities are highly transversal. Through the skills of its constituent members, LOMARTOV has gained a vast expertise in different fields:</w:t>
            </w:r>
          </w:p>
          <w:p w14:paraId="33E7FCCD" w14:textId="77777777" w:rsidR="00D7216F" w:rsidRPr="00D7216F" w:rsidRDefault="00D7216F" w:rsidP="00D7216F">
            <w:pPr>
              <w:autoSpaceDE w:val="0"/>
              <w:autoSpaceDN w:val="0"/>
              <w:adjustRightInd w:val="0"/>
              <w:jc w:val="both"/>
              <w:rPr>
                <w:rFonts w:ascii="Arial" w:hAnsi="Arial" w:cs="Arial"/>
                <w:bCs/>
                <w:color w:val="1F497D" w:themeColor="text2"/>
                <w:sz w:val="20"/>
                <w:szCs w:val="20"/>
                <w:lang w:val="en-US"/>
              </w:rPr>
            </w:pPr>
            <w:r w:rsidRPr="00D7216F">
              <w:rPr>
                <w:rFonts w:ascii="Arial" w:hAnsi="Arial" w:cs="Arial"/>
                <w:bCs/>
                <w:color w:val="1F497D" w:themeColor="text2"/>
                <w:sz w:val="20"/>
                <w:szCs w:val="20"/>
                <w:lang w:val="en-US"/>
              </w:rPr>
              <w:t xml:space="preserve"> - Chemical engineering, industrial engineering and material science, with a special focus on renewable energies, hydrogen generation and CCUS technologies.</w:t>
            </w:r>
          </w:p>
          <w:p w14:paraId="65DA0E6D" w14:textId="1292DD2D" w:rsidR="00D7216F" w:rsidRPr="00D7216F" w:rsidRDefault="00D7216F" w:rsidP="00D7216F">
            <w:pPr>
              <w:autoSpaceDE w:val="0"/>
              <w:autoSpaceDN w:val="0"/>
              <w:adjustRightInd w:val="0"/>
              <w:jc w:val="both"/>
              <w:rPr>
                <w:rFonts w:ascii="Arial" w:hAnsi="Arial" w:cs="Arial"/>
                <w:bCs/>
                <w:color w:val="1F497D" w:themeColor="text2"/>
                <w:sz w:val="20"/>
                <w:szCs w:val="20"/>
                <w:lang w:val="en-US"/>
              </w:rPr>
            </w:pPr>
            <w:r w:rsidRPr="00D7216F">
              <w:rPr>
                <w:rFonts w:ascii="Arial" w:hAnsi="Arial" w:cs="Arial"/>
                <w:bCs/>
                <w:color w:val="1F497D" w:themeColor="text2"/>
                <w:sz w:val="20"/>
                <w:szCs w:val="20"/>
                <w:lang w:val="en-US"/>
              </w:rPr>
              <w:t>- Biology and biotechnologies, with a special focus on bioengineering, biomaterials and novel bio-based compounds for food, feed</w:t>
            </w:r>
            <w:r w:rsidR="003A2160">
              <w:rPr>
                <w:rFonts w:ascii="Arial" w:hAnsi="Arial" w:cs="Arial"/>
                <w:bCs/>
                <w:color w:val="1F497D" w:themeColor="text2"/>
                <w:sz w:val="20"/>
                <w:szCs w:val="20"/>
                <w:lang w:val="en-US"/>
              </w:rPr>
              <w:t>, pharma</w:t>
            </w:r>
            <w:r w:rsidRPr="00D7216F">
              <w:rPr>
                <w:rFonts w:ascii="Arial" w:hAnsi="Arial" w:cs="Arial"/>
                <w:bCs/>
                <w:color w:val="1F497D" w:themeColor="text2"/>
                <w:sz w:val="20"/>
                <w:szCs w:val="20"/>
                <w:lang w:val="en-US"/>
              </w:rPr>
              <w:t xml:space="preserve"> and cosmetic applications.  </w:t>
            </w:r>
          </w:p>
          <w:p w14:paraId="6569C794" w14:textId="273BB56E" w:rsidR="001E16BF" w:rsidRPr="003A2160" w:rsidRDefault="00D7216F" w:rsidP="003A2160">
            <w:pPr>
              <w:autoSpaceDE w:val="0"/>
              <w:autoSpaceDN w:val="0"/>
              <w:adjustRightInd w:val="0"/>
              <w:jc w:val="both"/>
              <w:rPr>
                <w:rFonts w:ascii="Arial" w:hAnsi="Arial" w:cs="Arial"/>
                <w:bCs/>
                <w:color w:val="1F497D" w:themeColor="text2"/>
                <w:sz w:val="20"/>
                <w:szCs w:val="20"/>
                <w:lang w:val="en-US"/>
              </w:rPr>
            </w:pPr>
            <w:r w:rsidRPr="00D7216F">
              <w:rPr>
                <w:rFonts w:ascii="Arial" w:hAnsi="Arial" w:cs="Arial"/>
                <w:bCs/>
                <w:color w:val="1F497D" w:themeColor="text2"/>
                <w:sz w:val="20"/>
                <w:szCs w:val="20"/>
                <w:lang w:val="en-US"/>
              </w:rPr>
              <w:t xml:space="preserve">- Social sciences and humanities, with a special focus on macro geopolitical phenomena analysis, social acceptability assessments, stakeholder’s involvement bridging science and society. </w:t>
            </w:r>
          </w:p>
          <w:p w14:paraId="52729684" w14:textId="0A4DCACD" w:rsidR="001E16BF" w:rsidRPr="00D218AE" w:rsidRDefault="001E16BF" w:rsidP="00F33004">
            <w:pPr>
              <w:autoSpaceDE w:val="0"/>
              <w:autoSpaceDN w:val="0"/>
              <w:adjustRightInd w:val="0"/>
              <w:rPr>
                <w:rFonts w:ascii="Arial" w:hAnsi="Arial" w:cs="Arial"/>
                <w:b/>
                <w:sz w:val="20"/>
                <w:szCs w:val="20"/>
                <w:highlight w:val="yellow"/>
                <w:lang w:val="en-US"/>
              </w:rPr>
            </w:pPr>
          </w:p>
        </w:tc>
      </w:tr>
    </w:tbl>
    <w:p w14:paraId="0E452D8A" w14:textId="77777777" w:rsidR="00F707D9" w:rsidRPr="00810FE5" w:rsidRDefault="00F707D9" w:rsidP="00F707D9">
      <w:pPr>
        <w:ind w:left="-142"/>
        <w:rPr>
          <w:rFonts w:ascii="Arial" w:hAnsi="Arial" w:cs="Arial"/>
          <w:b/>
          <w:sz w:val="24"/>
          <w:szCs w:val="24"/>
          <w:highlight w:val="yellow"/>
        </w:rPr>
      </w:pPr>
    </w:p>
    <w:p w14:paraId="0EF0C64D" w14:textId="77777777" w:rsidR="00F707D9" w:rsidRPr="00810FE5" w:rsidRDefault="00F707D9" w:rsidP="00F707D9">
      <w:pPr>
        <w:rPr>
          <w:rFonts w:ascii="Arial" w:hAnsi="Arial" w:cs="Arial"/>
          <w:b/>
          <w:sz w:val="24"/>
          <w:szCs w:val="24"/>
        </w:rPr>
      </w:pPr>
      <w:r w:rsidRPr="00810FE5">
        <w:rPr>
          <w:rFonts w:ascii="Arial" w:hAnsi="Arial" w:cs="Arial"/>
          <w:b/>
          <w:color w:val="FF0000"/>
          <w:sz w:val="24"/>
          <w:szCs w:val="24"/>
        </w:rPr>
        <w:t>(*)</w:t>
      </w:r>
      <w:r>
        <w:rPr>
          <w:rFonts w:ascii="Arial" w:hAnsi="Arial" w:cs="Arial"/>
          <w:b/>
          <w:sz w:val="24"/>
          <w:szCs w:val="24"/>
        </w:rPr>
        <w:t xml:space="preserve"> </w:t>
      </w:r>
      <w:r w:rsidRPr="00432D94">
        <w:rPr>
          <w:rFonts w:ascii="Arial" w:hAnsi="Arial" w:cs="Arial"/>
          <w:b/>
          <w:sz w:val="24"/>
          <w:szCs w:val="24"/>
        </w:rPr>
        <w:t>Contact details</w:t>
      </w:r>
      <w:r w:rsidRPr="00810FE5">
        <w:rPr>
          <w:rFonts w:ascii="Arial"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6"/>
        <w:gridCol w:w="7294"/>
      </w:tblGrid>
      <w:tr w:rsidR="00F707D9" w:rsidRPr="00AB0435" w14:paraId="53BFA047" w14:textId="77777777" w:rsidTr="00F33004">
        <w:tc>
          <w:tcPr>
            <w:tcW w:w="2088" w:type="dxa"/>
          </w:tcPr>
          <w:p w14:paraId="45F4302B" w14:textId="77777777" w:rsidR="00F707D9" w:rsidRPr="00AB0435" w:rsidRDefault="00F707D9" w:rsidP="00F33004">
            <w:pPr>
              <w:rPr>
                <w:rFonts w:ascii="Arial" w:hAnsi="Arial" w:cs="Arial"/>
                <w:b/>
                <w:sz w:val="20"/>
                <w:szCs w:val="20"/>
              </w:rPr>
            </w:pPr>
            <w:r w:rsidRPr="00AB0435">
              <w:rPr>
                <w:rFonts w:ascii="Arial" w:hAnsi="Arial" w:cs="Arial"/>
                <w:b/>
                <w:sz w:val="20"/>
                <w:szCs w:val="20"/>
              </w:rPr>
              <w:t>Contact person name</w:t>
            </w:r>
          </w:p>
        </w:tc>
        <w:tc>
          <w:tcPr>
            <w:tcW w:w="7488" w:type="dxa"/>
          </w:tcPr>
          <w:p w14:paraId="43E8C44D" w14:textId="2592E401" w:rsidR="00F707D9" w:rsidRPr="0064492D" w:rsidRDefault="001E16BF" w:rsidP="00F33004">
            <w:pPr>
              <w:rPr>
                <w:rFonts w:ascii="Arial" w:hAnsi="Arial" w:cs="Arial"/>
                <w:bCs/>
                <w:snapToGrid w:val="0"/>
                <w:color w:val="1F497D" w:themeColor="text2"/>
                <w:sz w:val="20"/>
                <w:szCs w:val="20"/>
                <w:lang w:eastAsia="de-DE"/>
              </w:rPr>
            </w:pPr>
            <w:r w:rsidRPr="0064492D">
              <w:rPr>
                <w:rFonts w:ascii="Arial" w:hAnsi="Arial" w:cs="Arial"/>
                <w:bCs/>
                <w:snapToGrid w:val="0"/>
                <w:color w:val="1F497D" w:themeColor="text2"/>
                <w:sz w:val="20"/>
                <w:szCs w:val="20"/>
                <w:lang w:eastAsia="de-DE"/>
              </w:rPr>
              <w:t>Evelina CASTELLANA, EU Project Manager</w:t>
            </w:r>
          </w:p>
        </w:tc>
      </w:tr>
      <w:tr w:rsidR="00F707D9" w:rsidRPr="00AB0435" w14:paraId="64D8BFF2" w14:textId="77777777" w:rsidTr="00F33004">
        <w:tc>
          <w:tcPr>
            <w:tcW w:w="2088" w:type="dxa"/>
          </w:tcPr>
          <w:p w14:paraId="7974A99E" w14:textId="77777777" w:rsidR="00F707D9" w:rsidRPr="00AB0435" w:rsidRDefault="00F707D9" w:rsidP="00F33004">
            <w:pPr>
              <w:rPr>
                <w:rFonts w:ascii="Arial" w:hAnsi="Arial" w:cs="Arial"/>
                <w:b/>
                <w:sz w:val="20"/>
                <w:szCs w:val="20"/>
              </w:rPr>
            </w:pPr>
            <w:r w:rsidRPr="00AB0435">
              <w:rPr>
                <w:rFonts w:ascii="Arial" w:hAnsi="Arial" w:cs="Arial"/>
                <w:b/>
                <w:sz w:val="20"/>
                <w:szCs w:val="20"/>
              </w:rPr>
              <w:t>Telephone</w:t>
            </w:r>
          </w:p>
          <w:p w14:paraId="0B9C0CD6" w14:textId="77777777" w:rsidR="00F707D9" w:rsidRPr="00AB0435" w:rsidRDefault="00F707D9" w:rsidP="00F33004">
            <w:pPr>
              <w:rPr>
                <w:rFonts w:ascii="Arial" w:hAnsi="Arial" w:cs="Arial"/>
                <w:b/>
                <w:snapToGrid w:val="0"/>
                <w:color w:val="000000"/>
                <w:sz w:val="20"/>
                <w:szCs w:val="20"/>
                <w:lang w:eastAsia="de-DE"/>
              </w:rPr>
            </w:pPr>
          </w:p>
        </w:tc>
        <w:tc>
          <w:tcPr>
            <w:tcW w:w="7488" w:type="dxa"/>
          </w:tcPr>
          <w:p w14:paraId="7CA519B9" w14:textId="692C4D7C" w:rsidR="00F707D9" w:rsidRPr="0064492D" w:rsidRDefault="001E16BF" w:rsidP="00F33004">
            <w:pPr>
              <w:rPr>
                <w:rFonts w:ascii="Arial" w:hAnsi="Arial" w:cs="Arial"/>
                <w:bCs/>
                <w:snapToGrid w:val="0"/>
                <w:color w:val="1F497D" w:themeColor="text2"/>
                <w:sz w:val="20"/>
                <w:szCs w:val="20"/>
                <w:lang w:eastAsia="de-DE"/>
              </w:rPr>
            </w:pPr>
            <w:r w:rsidRPr="0064492D">
              <w:rPr>
                <w:rFonts w:ascii="Arial" w:hAnsi="Arial" w:cs="Arial"/>
                <w:bCs/>
                <w:snapToGrid w:val="0"/>
                <w:color w:val="1F497D" w:themeColor="text2"/>
                <w:sz w:val="20"/>
                <w:szCs w:val="20"/>
                <w:lang w:eastAsia="de-DE"/>
              </w:rPr>
              <w:t>+34 962 14 79 00</w:t>
            </w:r>
          </w:p>
        </w:tc>
      </w:tr>
      <w:tr w:rsidR="00F707D9" w:rsidRPr="00AB0435" w14:paraId="115753B0" w14:textId="77777777" w:rsidTr="00F33004">
        <w:tc>
          <w:tcPr>
            <w:tcW w:w="2088" w:type="dxa"/>
          </w:tcPr>
          <w:p w14:paraId="6A489CED" w14:textId="77777777" w:rsidR="00F707D9" w:rsidRPr="00AB0435" w:rsidRDefault="00F707D9" w:rsidP="00F33004">
            <w:pPr>
              <w:rPr>
                <w:rFonts w:ascii="Arial" w:hAnsi="Arial" w:cs="Arial"/>
                <w:b/>
                <w:sz w:val="20"/>
                <w:szCs w:val="20"/>
              </w:rPr>
            </w:pPr>
            <w:r w:rsidRPr="00AB0435">
              <w:rPr>
                <w:rFonts w:ascii="Arial" w:hAnsi="Arial" w:cs="Arial"/>
                <w:b/>
                <w:sz w:val="20"/>
                <w:szCs w:val="20"/>
              </w:rPr>
              <w:t>E-mail</w:t>
            </w:r>
          </w:p>
          <w:p w14:paraId="7EB90D28" w14:textId="77777777" w:rsidR="00F707D9" w:rsidRPr="00AB0435" w:rsidRDefault="00F707D9" w:rsidP="00F33004">
            <w:pPr>
              <w:rPr>
                <w:rFonts w:ascii="Arial" w:hAnsi="Arial" w:cs="Arial"/>
                <w:b/>
                <w:snapToGrid w:val="0"/>
                <w:color w:val="000000"/>
                <w:sz w:val="20"/>
                <w:szCs w:val="20"/>
                <w:lang w:eastAsia="de-DE"/>
              </w:rPr>
            </w:pPr>
          </w:p>
        </w:tc>
        <w:tc>
          <w:tcPr>
            <w:tcW w:w="7488" w:type="dxa"/>
          </w:tcPr>
          <w:p w14:paraId="1C3AA84D" w14:textId="68B23D01" w:rsidR="00F707D9" w:rsidRPr="0064492D" w:rsidRDefault="001E16BF" w:rsidP="00F33004">
            <w:pPr>
              <w:rPr>
                <w:rFonts w:ascii="Arial" w:hAnsi="Arial" w:cs="Arial"/>
                <w:bCs/>
                <w:snapToGrid w:val="0"/>
                <w:color w:val="1F497D" w:themeColor="text2"/>
                <w:sz w:val="20"/>
                <w:szCs w:val="20"/>
                <w:lang w:eastAsia="de-DE"/>
              </w:rPr>
            </w:pPr>
            <w:r w:rsidRPr="0064492D">
              <w:rPr>
                <w:rFonts w:ascii="Arial" w:hAnsi="Arial" w:cs="Arial"/>
                <w:bCs/>
                <w:snapToGrid w:val="0"/>
                <w:color w:val="1F497D" w:themeColor="text2"/>
                <w:sz w:val="20"/>
                <w:szCs w:val="20"/>
                <w:lang w:eastAsia="de-DE"/>
              </w:rPr>
              <w:t>ecastellana@lmartov-aie.com</w:t>
            </w:r>
          </w:p>
        </w:tc>
      </w:tr>
      <w:tr w:rsidR="00F707D9" w:rsidRPr="00AB0435" w14:paraId="00C51EB3" w14:textId="77777777" w:rsidTr="00F33004">
        <w:tc>
          <w:tcPr>
            <w:tcW w:w="2088" w:type="dxa"/>
          </w:tcPr>
          <w:p w14:paraId="5E3245E0" w14:textId="77777777" w:rsidR="00F707D9" w:rsidRPr="00AB0435" w:rsidRDefault="00F707D9" w:rsidP="00F33004">
            <w:pPr>
              <w:rPr>
                <w:rFonts w:ascii="Arial" w:hAnsi="Arial" w:cs="Arial"/>
                <w:b/>
                <w:sz w:val="20"/>
                <w:szCs w:val="20"/>
              </w:rPr>
            </w:pPr>
            <w:r w:rsidRPr="00AB0435">
              <w:rPr>
                <w:rFonts w:ascii="Arial" w:hAnsi="Arial" w:cs="Arial"/>
                <w:b/>
                <w:sz w:val="20"/>
                <w:szCs w:val="20"/>
              </w:rPr>
              <w:t>Country</w:t>
            </w:r>
          </w:p>
          <w:p w14:paraId="49AF9264" w14:textId="77777777" w:rsidR="00F707D9" w:rsidRPr="00AB0435" w:rsidRDefault="00F707D9" w:rsidP="00F33004">
            <w:pPr>
              <w:rPr>
                <w:rFonts w:ascii="Arial" w:hAnsi="Arial" w:cs="Arial"/>
                <w:b/>
                <w:snapToGrid w:val="0"/>
                <w:color w:val="000000"/>
                <w:sz w:val="20"/>
                <w:szCs w:val="20"/>
                <w:lang w:eastAsia="de-DE"/>
              </w:rPr>
            </w:pPr>
          </w:p>
        </w:tc>
        <w:tc>
          <w:tcPr>
            <w:tcW w:w="7488" w:type="dxa"/>
          </w:tcPr>
          <w:p w14:paraId="6F8FF55F" w14:textId="14F23822" w:rsidR="00F707D9" w:rsidRPr="0064492D" w:rsidRDefault="001E16BF" w:rsidP="00F33004">
            <w:pPr>
              <w:rPr>
                <w:rFonts w:ascii="Arial" w:hAnsi="Arial" w:cs="Arial"/>
                <w:bCs/>
                <w:snapToGrid w:val="0"/>
                <w:color w:val="1F497D" w:themeColor="text2"/>
                <w:sz w:val="20"/>
                <w:szCs w:val="20"/>
                <w:lang w:eastAsia="de-DE"/>
              </w:rPr>
            </w:pPr>
            <w:r w:rsidRPr="0064492D">
              <w:rPr>
                <w:rFonts w:ascii="Arial" w:hAnsi="Arial" w:cs="Arial"/>
                <w:bCs/>
                <w:snapToGrid w:val="0"/>
                <w:color w:val="1F497D" w:themeColor="text2"/>
                <w:sz w:val="20"/>
                <w:szCs w:val="20"/>
                <w:lang w:eastAsia="de-DE"/>
              </w:rPr>
              <w:t>SPAIN</w:t>
            </w:r>
          </w:p>
        </w:tc>
      </w:tr>
    </w:tbl>
    <w:p w14:paraId="25375CC5" w14:textId="77777777" w:rsidR="00F707D9" w:rsidRPr="00810FE5" w:rsidRDefault="00F707D9" w:rsidP="00F707D9">
      <w:pPr>
        <w:rPr>
          <w:rFonts w:ascii="Arial" w:hAnsi="Arial" w:cs="Arial"/>
        </w:rPr>
      </w:pPr>
    </w:p>
    <w:p w14:paraId="57EEBDB2" w14:textId="77777777" w:rsidR="00F707D9" w:rsidRDefault="00F707D9" w:rsidP="00F707D9">
      <w:pPr>
        <w:rPr>
          <w:rFonts w:ascii="Arial" w:hAnsi="Arial" w:cs="Arial"/>
          <w:b/>
          <w:bCs/>
          <w:color w:val="FF0000"/>
        </w:rPr>
      </w:pPr>
      <w:r>
        <w:rPr>
          <w:rFonts w:ascii="Arial" w:hAnsi="Arial" w:cs="Arial"/>
          <w:b/>
          <w:bCs/>
          <w:color w:val="FF0000"/>
        </w:rPr>
        <w:t>(*) –Mandatory</w:t>
      </w:r>
    </w:p>
    <w:p w14:paraId="7CF0299E" w14:textId="77777777" w:rsidR="00F707D9" w:rsidRPr="00D218AE" w:rsidRDefault="00F707D9" w:rsidP="001C1767">
      <w:pPr>
        <w:autoSpaceDE w:val="0"/>
        <w:autoSpaceDN w:val="0"/>
        <w:adjustRightInd w:val="0"/>
        <w:rPr>
          <w:rFonts w:ascii="Arial" w:hAnsi="Arial" w:cs="Arial"/>
          <w:b/>
          <w:bCs/>
          <w:color w:val="FF0000"/>
          <w:lang w:val="en-US"/>
        </w:rPr>
      </w:pPr>
    </w:p>
    <w:sectPr w:rsidR="00F707D9" w:rsidRPr="00D218AE" w:rsidSect="008D45C1">
      <w:headerReference w:type="even" r:id="rId8"/>
      <w:headerReference w:type="default" r:id="rId9"/>
      <w:footerReference w:type="even" r:id="rId10"/>
      <w:footerReference w:type="default" r:id="rId11"/>
      <w:headerReference w:type="first" r:id="rId12"/>
      <w:footerReference w:type="first" r:id="rId13"/>
      <w:pgSz w:w="11906" w:h="16838"/>
      <w:pgMar w:top="1440" w:right="1286" w:bottom="709" w:left="126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3C83FD" w14:textId="77777777" w:rsidR="00C32620" w:rsidRDefault="00C32620" w:rsidP="00895596">
      <w:r>
        <w:separator/>
      </w:r>
    </w:p>
  </w:endnote>
  <w:endnote w:type="continuationSeparator" w:id="0">
    <w:p w14:paraId="182B1068" w14:textId="77777777" w:rsidR="00C32620" w:rsidRDefault="00C32620" w:rsidP="00895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merigo BT">
    <w:altName w:val="Times New Roman"/>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A6786" w14:textId="77777777" w:rsidR="00605247" w:rsidRDefault="0060524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19785" w14:textId="77777777" w:rsidR="00605247" w:rsidRDefault="0060524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4B91D" w14:textId="77777777" w:rsidR="00605247" w:rsidRDefault="0060524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6E74C7" w14:textId="77777777" w:rsidR="00C32620" w:rsidRDefault="00C32620" w:rsidP="00895596">
      <w:r>
        <w:separator/>
      </w:r>
    </w:p>
  </w:footnote>
  <w:footnote w:type="continuationSeparator" w:id="0">
    <w:p w14:paraId="67C7CAE4" w14:textId="77777777" w:rsidR="00C32620" w:rsidRDefault="00C32620" w:rsidP="008955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B0A72" w14:textId="77777777" w:rsidR="00605247" w:rsidRDefault="0060524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37CBB" w14:textId="77777777" w:rsidR="00895596" w:rsidRPr="00895596" w:rsidRDefault="00605247" w:rsidP="0018464B">
    <w:pPr>
      <w:pStyle w:val="En-tte"/>
      <w:tabs>
        <w:tab w:val="left" w:pos="2208"/>
      </w:tabs>
      <w:jc w:val="both"/>
      <w:rPr>
        <w:lang w:val="fr-FR"/>
      </w:rPr>
    </w:pPr>
    <w:r>
      <w:rPr>
        <w:noProof/>
        <w:lang w:val="fr-FR"/>
      </w:rPr>
      <w:drawing>
        <wp:inline distT="0" distB="0" distL="0" distR="0" wp14:anchorId="2AE69D20" wp14:editId="6C269F8D">
          <wp:extent cx="1828800" cy="1219200"/>
          <wp:effectExtent l="0" t="0" r="0" b="0"/>
          <wp:docPr id="4" name="Image 4" descr="C:\Users\omarco\Documents\19 Dépliants H2020 &amp; PPT\Charte graphique H2020\H2020-PCN- les PC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marco\Documents\19 Dépliants H2020 &amp; PPT\Charte graphique H2020\H2020-PCN- les PCN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219200"/>
                  </a:xfrm>
                  <a:prstGeom prst="rect">
                    <a:avLst/>
                  </a:prstGeom>
                  <a:noFill/>
                  <a:ln>
                    <a:noFill/>
                  </a:ln>
                </pic:spPr>
              </pic:pic>
            </a:graphicData>
          </a:graphic>
        </wp:inline>
      </w:drawing>
    </w:r>
    <w:r w:rsidR="0018464B">
      <w:rPr>
        <w:lang w:val="fr-FR"/>
      </w:rPr>
      <w:tab/>
    </w:r>
    <w:r w:rsidR="0018464B">
      <w:rPr>
        <w:lang w:val="fr-FR"/>
      </w:rPr>
      <w:tab/>
    </w:r>
    <w:r w:rsidR="00895596">
      <w:rPr>
        <w:rFonts w:ascii="Arial" w:hAnsi="Arial" w:cs="Arial"/>
        <w:noProof/>
        <w:color w:val="000000"/>
        <w:lang w:val="fr-FR"/>
      </w:rPr>
      <w:drawing>
        <wp:inline distT="0" distB="0" distL="0" distR="0" wp14:anchorId="20C3D6A4" wp14:editId="140E1325">
          <wp:extent cx="1562100" cy="981075"/>
          <wp:effectExtent l="0" t="0" r="0" b="0"/>
          <wp:docPr id="2" name="Image 2" descr="http://ts2.mm.bing.net/th?id=H.4784264061059297&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2.mm.bing.net/th?id=H.4784264061059297&amp;pid=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4683" cy="98897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03D10" w14:textId="77777777" w:rsidR="00605247" w:rsidRDefault="0060524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3507"/>
    <w:multiLevelType w:val="hybridMultilevel"/>
    <w:tmpl w:val="16761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CEF44EC"/>
    <w:multiLevelType w:val="hybridMultilevel"/>
    <w:tmpl w:val="659ED78C"/>
    <w:lvl w:ilvl="0" w:tplc="6D92D9B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06E4D09"/>
    <w:multiLevelType w:val="hybridMultilevel"/>
    <w:tmpl w:val="30382938"/>
    <w:lvl w:ilvl="0" w:tplc="FCDE6044">
      <w:start w:val="1"/>
      <w:numFmt w:val="bullet"/>
      <w:lvlText w:val=""/>
      <w:lvlJc w:val="left"/>
      <w:pPr>
        <w:tabs>
          <w:tab w:val="num" w:pos="3240"/>
        </w:tabs>
        <w:ind w:left="3240" w:hanging="360"/>
      </w:pPr>
      <w:rPr>
        <w:rFonts w:ascii="Wingdings 2" w:hAnsi="Wingdings 2" w:hint="default"/>
        <w:sz w:val="40"/>
        <w:szCs w:val="40"/>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9050FE"/>
    <w:multiLevelType w:val="hybridMultilevel"/>
    <w:tmpl w:val="F01CF8C2"/>
    <w:lvl w:ilvl="0" w:tplc="2CE4920C">
      <w:start w:val="1"/>
      <w:numFmt w:val="bullet"/>
      <w:lvlText w:val=""/>
      <w:lvlJc w:val="left"/>
      <w:pPr>
        <w:tabs>
          <w:tab w:val="num" w:pos="3240"/>
        </w:tabs>
        <w:ind w:left="3240" w:hanging="360"/>
      </w:pPr>
      <w:rPr>
        <w:rFonts w:ascii="Wingdings 2" w:hAnsi="Wingdings 2" w:hint="default"/>
        <w:sz w:val="24"/>
        <w:szCs w:val="24"/>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B74292"/>
    <w:multiLevelType w:val="multilevel"/>
    <w:tmpl w:val="30382938"/>
    <w:lvl w:ilvl="0">
      <w:start w:val="1"/>
      <w:numFmt w:val="bullet"/>
      <w:lvlText w:val=""/>
      <w:lvlJc w:val="left"/>
      <w:pPr>
        <w:tabs>
          <w:tab w:val="num" w:pos="3240"/>
        </w:tabs>
        <w:ind w:left="3240" w:hanging="360"/>
      </w:pPr>
      <w:rPr>
        <w:rFonts w:ascii="Wingdings 2" w:hAnsi="Wingdings 2" w:hint="default"/>
        <w:sz w:val="40"/>
        <w:szCs w:val="40"/>
        <w:effect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A51992"/>
    <w:multiLevelType w:val="hybridMultilevel"/>
    <w:tmpl w:val="3476E9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A787C91"/>
    <w:multiLevelType w:val="hybridMultilevel"/>
    <w:tmpl w:val="AA90D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EA627D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15:restartNumberingAfterBreak="0">
    <w:nsid w:val="77455510"/>
    <w:multiLevelType w:val="hybridMultilevel"/>
    <w:tmpl w:val="3D6EF5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7"/>
  </w:num>
  <w:num w:numId="5">
    <w:abstractNumId w:val="6"/>
  </w:num>
  <w:num w:numId="6">
    <w:abstractNumId w:val="5"/>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F48"/>
    <w:rsid w:val="00001725"/>
    <w:rsid w:val="00001DBD"/>
    <w:rsid w:val="00002933"/>
    <w:rsid w:val="00010C82"/>
    <w:rsid w:val="00011433"/>
    <w:rsid w:val="00011CD7"/>
    <w:rsid w:val="000209B9"/>
    <w:rsid w:val="00022B94"/>
    <w:rsid w:val="00023601"/>
    <w:rsid w:val="00024195"/>
    <w:rsid w:val="00027A86"/>
    <w:rsid w:val="0003142A"/>
    <w:rsid w:val="000353F9"/>
    <w:rsid w:val="00040D89"/>
    <w:rsid w:val="00041274"/>
    <w:rsid w:val="00041B17"/>
    <w:rsid w:val="000421C0"/>
    <w:rsid w:val="00044FB9"/>
    <w:rsid w:val="00045595"/>
    <w:rsid w:val="000544A1"/>
    <w:rsid w:val="00057573"/>
    <w:rsid w:val="0005793A"/>
    <w:rsid w:val="000641DD"/>
    <w:rsid w:val="00064F9A"/>
    <w:rsid w:val="00066A89"/>
    <w:rsid w:val="00081515"/>
    <w:rsid w:val="000829D1"/>
    <w:rsid w:val="000833A7"/>
    <w:rsid w:val="0008427C"/>
    <w:rsid w:val="000852B6"/>
    <w:rsid w:val="00085554"/>
    <w:rsid w:val="00091DA7"/>
    <w:rsid w:val="00091FF4"/>
    <w:rsid w:val="00093C43"/>
    <w:rsid w:val="00097372"/>
    <w:rsid w:val="000A352D"/>
    <w:rsid w:val="000A5353"/>
    <w:rsid w:val="000B1201"/>
    <w:rsid w:val="000C2C10"/>
    <w:rsid w:val="000C3989"/>
    <w:rsid w:val="000C3D91"/>
    <w:rsid w:val="000C5EBF"/>
    <w:rsid w:val="000C73BB"/>
    <w:rsid w:val="000D0E47"/>
    <w:rsid w:val="000D4290"/>
    <w:rsid w:val="000E0813"/>
    <w:rsid w:val="000E08AF"/>
    <w:rsid w:val="000E0D89"/>
    <w:rsid w:val="000E52CA"/>
    <w:rsid w:val="000E659F"/>
    <w:rsid w:val="000F15EA"/>
    <w:rsid w:val="000F29D0"/>
    <w:rsid w:val="000F3888"/>
    <w:rsid w:val="000F6EFC"/>
    <w:rsid w:val="000F71BC"/>
    <w:rsid w:val="000F7DED"/>
    <w:rsid w:val="001008CC"/>
    <w:rsid w:val="001150BA"/>
    <w:rsid w:val="001334CD"/>
    <w:rsid w:val="001356BD"/>
    <w:rsid w:val="00142AFE"/>
    <w:rsid w:val="0014619A"/>
    <w:rsid w:val="00150566"/>
    <w:rsid w:val="001505CC"/>
    <w:rsid w:val="00154514"/>
    <w:rsid w:val="001665F8"/>
    <w:rsid w:val="0017020C"/>
    <w:rsid w:val="0017225B"/>
    <w:rsid w:val="00172703"/>
    <w:rsid w:val="00172E1F"/>
    <w:rsid w:val="00177318"/>
    <w:rsid w:val="00183074"/>
    <w:rsid w:val="0018464B"/>
    <w:rsid w:val="0018489D"/>
    <w:rsid w:val="00186484"/>
    <w:rsid w:val="001879D6"/>
    <w:rsid w:val="001931DE"/>
    <w:rsid w:val="001942B9"/>
    <w:rsid w:val="00194ACD"/>
    <w:rsid w:val="00195FA3"/>
    <w:rsid w:val="001973E9"/>
    <w:rsid w:val="001A3EB1"/>
    <w:rsid w:val="001A43A3"/>
    <w:rsid w:val="001B24E7"/>
    <w:rsid w:val="001B5CC2"/>
    <w:rsid w:val="001B6627"/>
    <w:rsid w:val="001C1767"/>
    <w:rsid w:val="001C723A"/>
    <w:rsid w:val="001D0F8F"/>
    <w:rsid w:val="001D2650"/>
    <w:rsid w:val="001D56B8"/>
    <w:rsid w:val="001E122F"/>
    <w:rsid w:val="001E16BE"/>
    <w:rsid w:val="001E16BF"/>
    <w:rsid w:val="001E216B"/>
    <w:rsid w:val="001E3C60"/>
    <w:rsid w:val="001E4A0F"/>
    <w:rsid w:val="001E4C5A"/>
    <w:rsid w:val="001E6505"/>
    <w:rsid w:val="001F0886"/>
    <w:rsid w:val="001F0FEC"/>
    <w:rsid w:val="001F1E1D"/>
    <w:rsid w:val="001F1F48"/>
    <w:rsid w:val="001F3B5A"/>
    <w:rsid w:val="001F43FB"/>
    <w:rsid w:val="001F6227"/>
    <w:rsid w:val="002051EE"/>
    <w:rsid w:val="00210131"/>
    <w:rsid w:val="00210EC1"/>
    <w:rsid w:val="00211AE3"/>
    <w:rsid w:val="00211FAA"/>
    <w:rsid w:val="00214091"/>
    <w:rsid w:val="002145DF"/>
    <w:rsid w:val="00214D03"/>
    <w:rsid w:val="002175CE"/>
    <w:rsid w:val="00220544"/>
    <w:rsid w:val="00225E4B"/>
    <w:rsid w:val="00226742"/>
    <w:rsid w:val="00227B97"/>
    <w:rsid w:val="00237EDB"/>
    <w:rsid w:val="00240E8C"/>
    <w:rsid w:val="00242D7B"/>
    <w:rsid w:val="00245160"/>
    <w:rsid w:val="00250B06"/>
    <w:rsid w:val="0025475A"/>
    <w:rsid w:val="00254917"/>
    <w:rsid w:val="00264D40"/>
    <w:rsid w:val="0026583F"/>
    <w:rsid w:val="00273E00"/>
    <w:rsid w:val="00274DCF"/>
    <w:rsid w:val="00275386"/>
    <w:rsid w:val="0027582F"/>
    <w:rsid w:val="002759AD"/>
    <w:rsid w:val="002767DA"/>
    <w:rsid w:val="00283443"/>
    <w:rsid w:val="00284558"/>
    <w:rsid w:val="00285711"/>
    <w:rsid w:val="0028746E"/>
    <w:rsid w:val="002936D6"/>
    <w:rsid w:val="00294041"/>
    <w:rsid w:val="002963AF"/>
    <w:rsid w:val="002A4830"/>
    <w:rsid w:val="002C3A24"/>
    <w:rsid w:val="002C3EB8"/>
    <w:rsid w:val="002D05B9"/>
    <w:rsid w:val="002D15D1"/>
    <w:rsid w:val="002D220C"/>
    <w:rsid w:val="002D4D3D"/>
    <w:rsid w:val="002E204A"/>
    <w:rsid w:val="002E5AFE"/>
    <w:rsid w:val="002F1028"/>
    <w:rsid w:val="002F7BA1"/>
    <w:rsid w:val="00302588"/>
    <w:rsid w:val="0031390D"/>
    <w:rsid w:val="003150EE"/>
    <w:rsid w:val="003162D7"/>
    <w:rsid w:val="00320F41"/>
    <w:rsid w:val="00322A7F"/>
    <w:rsid w:val="0032606D"/>
    <w:rsid w:val="003261E8"/>
    <w:rsid w:val="00332313"/>
    <w:rsid w:val="00342D3D"/>
    <w:rsid w:val="0034322F"/>
    <w:rsid w:val="003469D4"/>
    <w:rsid w:val="00346B60"/>
    <w:rsid w:val="00346CA1"/>
    <w:rsid w:val="003556C6"/>
    <w:rsid w:val="00361DF7"/>
    <w:rsid w:val="00363034"/>
    <w:rsid w:val="00363223"/>
    <w:rsid w:val="003635FF"/>
    <w:rsid w:val="0036388D"/>
    <w:rsid w:val="00363E7F"/>
    <w:rsid w:val="00364FB3"/>
    <w:rsid w:val="00371EA6"/>
    <w:rsid w:val="00373237"/>
    <w:rsid w:val="003834F1"/>
    <w:rsid w:val="00387A27"/>
    <w:rsid w:val="003901A7"/>
    <w:rsid w:val="003A1735"/>
    <w:rsid w:val="003A2160"/>
    <w:rsid w:val="003A2AA2"/>
    <w:rsid w:val="003A5F0B"/>
    <w:rsid w:val="003E6A3F"/>
    <w:rsid w:val="003F5F18"/>
    <w:rsid w:val="00400697"/>
    <w:rsid w:val="0040208C"/>
    <w:rsid w:val="00403F91"/>
    <w:rsid w:val="004067F9"/>
    <w:rsid w:val="004071E8"/>
    <w:rsid w:val="00417279"/>
    <w:rsid w:val="0042077D"/>
    <w:rsid w:val="00422C61"/>
    <w:rsid w:val="0042629A"/>
    <w:rsid w:val="00426CDB"/>
    <w:rsid w:val="00427111"/>
    <w:rsid w:val="004274B5"/>
    <w:rsid w:val="00432D94"/>
    <w:rsid w:val="00434EEE"/>
    <w:rsid w:val="00441FA9"/>
    <w:rsid w:val="004425CB"/>
    <w:rsid w:val="004506A9"/>
    <w:rsid w:val="00451331"/>
    <w:rsid w:val="004513B7"/>
    <w:rsid w:val="0045231D"/>
    <w:rsid w:val="00453ECF"/>
    <w:rsid w:val="00460E8D"/>
    <w:rsid w:val="00461425"/>
    <w:rsid w:val="00461C97"/>
    <w:rsid w:val="00462393"/>
    <w:rsid w:val="004650C5"/>
    <w:rsid w:val="00466C11"/>
    <w:rsid w:val="0048219B"/>
    <w:rsid w:val="004822E9"/>
    <w:rsid w:val="00491E03"/>
    <w:rsid w:val="004924D9"/>
    <w:rsid w:val="004A53C1"/>
    <w:rsid w:val="004B1DB3"/>
    <w:rsid w:val="004B2378"/>
    <w:rsid w:val="004B275B"/>
    <w:rsid w:val="004B72D5"/>
    <w:rsid w:val="004C0CB6"/>
    <w:rsid w:val="004C55F6"/>
    <w:rsid w:val="004D75F2"/>
    <w:rsid w:val="004E24FD"/>
    <w:rsid w:val="004E2E72"/>
    <w:rsid w:val="004E484F"/>
    <w:rsid w:val="004E4A2F"/>
    <w:rsid w:val="004E5AC5"/>
    <w:rsid w:val="004E5FF3"/>
    <w:rsid w:val="004F1227"/>
    <w:rsid w:val="004F2E69"/>
    <w:rsid w:val="004F49A6"/>
    <w:rsid w:val="00501234"/>
    <w:rsid w:val="00501435"/>
    <w:rsid w:val="00504B8D"/>
    <w:rsid w:val="005079DC"/>
    <w:rsid w:val="00510CD6"/>
    <w:rsid w:val="00511BC9"/>
    <w:rsid w:val="00511EF5"/>
    <w:rsid w:val="00512746"/>
    <w:rsid w:val="0051450E"/>
    <w:rsid w:val="0052353D"/>
    <w:rsid w:val="00525635"/>
    <w:rsid w:val="00526C07"/>
    <w:rsid w:val="00532BBC"/>
    <w:rsid w:val="005377A3"/>
    <w:rsid w:val="00543BEC"/>
    <w:rsid w:val="00543E60"/>
    <w:rsid w:val="00543F56"/>
    <w:rsid w:val="00545FA5"/>
    <w:rsid w:val="005534B3"/>
    <w:rsid w:val="00554C84"/>
    <w:rsid w:val="00576B18"/>
    <w:rsid w:val="00581EC4"/>
    <w:rsid w:val="005838C4"/>
    <w:rsid w:val="00584F1D"/>
    <w:rsid w:val="00586A53"/>
    <w:rsid w:val="00586F4B"/>
    <w:rsid w:val="00592885"/>
    <w:rsid w:val="005A08F3"/>
    <w:rsid w:val="005A3B68"/>
    <w:rsid w:val="005B0220"/>
    <w:rsid w:val="005C1DD0"/>
    <w:rsid w:val="005C2B37"/>
    <w:rsid w:val="005D3C52"/>
    <w:rsid w:val="005D6A36"/>
    <w:rsid w:val="005E1D20"/>
    <w:rsid w:val="005E40F1"/>
    <w:rsid w:val="005E77E5"/>
    <w:rsid w:val="005F6976"/>
    <w:rsid w:val="006039C9"/>
    <w:rsid w:val="00604E4D"/>
    <w:rsid w:val="00604FFB"/>
    <w:rsid w:val="00605247"/>
    <w:rsid w:val="00607C89"/>
    <w:rsid w:val="0061146B"/>
    <w:rsid w:val="00611E8B"/>
    <w:rsid w:val="006128AC"/>
    <w:rsid w:val="00612921"/>
    <w:rsid w:val="00615D28"/>
    <w:rsid w:val="006161A6"/>
    <w:rsid w:val="00622478"/>
    <w:rsid w:val="00623C5E"/>
    <w:rsid w:val="0063094A"/>
    <w:rsid w:val="00632785"/>
    <w:rsid w:val="00632FF3"/>
    <w:rsid w:val="00635539"/>
    <w:rsid w:val="00635EAC"/>
    <w:rsid w:val="00637883"/>
    <w:rsid w:val="006440C0"/>
    <w:rsid w:val="0064492D"/>
    <w:rsid w:val="00653F70"/>
    <w:rsid w:val="00654F7F"/>
    <w:rsid w:val="00655093"/>
    <w:rsid w:val="0065573C"/>
    <w:rsid w:val="006630A4"/>
    <w:rsid w:val="00666435"/>
    <w:rsid w:val="006667B0"/>
    <w:rsid w:val="0066701B"/>
    <w:rsid w:val="0067213B"/>
    <w:rsid w:val="006805EA"/>
    <w:rsid w:val="00681C61"/>
    <w:rsid w:val="00683EC1"/>
    <w:rsid w:val="00683ED5"/>
    <w:rsid w:val="0068753A"/>
    <w:rsid w:val="0069014F"/>
    <w:rsid w:val="0069104C"/>
    <w:rsid w:val="00692CA2"/>
    <w:rsid w:val="006A0F69"/>
    <w:rsid w:val="006A1D24"/>
    <w:rsid w:val="006A5420"/>
    <w:rsid w:val="006B04C6"/>
    <w:rsid w:val="006B5ECD"/>
    <w:rsid w:val="006B6B30"/>
    <w:rsid w:val="006D1796"/>
    <w:rsid w:val="006D444F"/>
    <w:rsid w:val="006D4C1E"/>
    <w:rsid w:val="006D5802"/>
    <w:rsid w:val="006D6FD6"/>
    <w:rsid w:val="006E0977"/>
    <w:rsid w:val="006E1D19"/>
    <w:rsid w:val="006F1035"/>
    <w:rsid w:val="00701920"/>
    <w:rsid w:val="00702244"/>
    <w:rsid w:val="00705535"/>
    <w:rsid w:val="00727CB8"/>
    <w:rsid w:val="00732418"/>
    <w:rsid w:val="00734C85"/>
    <w:rsid w:val="00736BF6"/>
    <w:rsid w:val="007418A9"/>
    <w:rsid w:val="0074398F"/>
    <w:rsid w:val="00745D83"/>
    <w:rsid w:val="00747669"/>
    <w:rsid w:val="00750688"/>
    <w:rsid w:val="00750942"/>
    <w:rsid w:val="00756CA7"/>
    <w:rsid w:val="00757B37"/>
    <w:rsid w:val="00761724"/>
    <w:rsid w:val="0076702B"/>
    <w:rsid w:val="00767B89"/>
    <w:rsid w:val="0077188B"/>
    <w:rsid w:val="0077417E"/>
    <w:rsid w:val="007755CE"/>
    <w:rsid w:val="00777853"/>
    <w:rsid w:val="00781BBE"/>
    <w:rsid w:val="00785356"/>
    <w:rsid w:val="00785BBD"/>
    <w:rsid w:val="00790344"/>
    <w:rsid w:val="00790914"/>
    <w:rsid w:val="007A6522"/>
    <w:rsid w:val="007A6564"/>
    <w:rsid w:val="007B7B26"/>
    <w:rsid w:val="007C3869"/>
    <w:rsid w:val="007E340F"/>
    <w:rsid w:val="007F0052"/>
    <w:rsid w:val="007F1E85"/>
    <w:rsid w:val="0080079A"/>
    <w:rsid w:val="0080324D"/>
    <w:rsid w:val="00804C4D"/>
    <w:rsid w:val="00810FE5"/>
    <w:rsid w:val="00815659"/>
    <w:rsid w:val="00815CD4"/>
    <w:rsid w:val="00820990"/>
    <w:rsid w:val="008216FE"/>
    <w:rsid w:val="00822825"/>
    <w:rsid w:val="0082460B"/>
    <w:rsid w:val="008262E5"/>
    <w:rsid w:val="008263C4"/>
    <w:rsid w:val="008264F6"/>
    <w:rsid w:val="00827AC4"/>
    <w:rsid w:val="00831012"/>
    <w:rsid w:val="00831045"/>
    <w:rsid w:val="00836124"/>
    <w:rsid w:val="0083696C"/>
    <w:rsid w:val="00837363"/>
    <w:rsid w:val="00844C28"/>
    <w:rsid w:val="008453AD"/>
    <w:rsid w:val="00845F0C"/>
    <w:rsid w:val="00846F56"/>
    <w:rsid w:val="00847246"/>
    <w:rsid w:val="00850AFE"/>
    <w:rsid w:val="00853DFA"/>
    <w:rsid w:val="00854392"/>
    <w:rsid w:val="00855804"/>
    <w:rsid w:val="00856606"/>
    <w:rsid w:val="0085779E"/>
    <w:rsid w:val="00857B5F"/>
    <w:rsid w:val="00862889"/>
    <w:rsid w:val="00865623"/>
    <w:rsid w:val="008672A4"/>
    <w:rsid w:val="00870339"/>
    <w:rsid w:val="00875CFB"/>
    <w:rsid w:val="00876D60"/>
    <w:rsid w:val="00880696"/>
    <w:rsid w:val="00884BC0"/>
    <w:rsid w:val="00885A1C"/>
    <w:rsid w:val="00885E9E"/>
    <w:rsid w:val="00893161"/>
    <w:rsid w:val="00894AE6"/>
    <w:rsid w:val="00895596"/>
    <w:rsid w:val="00895D34"/>
    <w:rsid w:val="008A1A54"/>
    <w:rsid w:val="008A3377"/>
    <w:rsid w:val="008A732E"/>
    <w:rsid w:val="008B0606"/>
    <w:rsid w:val="008B1333"/>
    <w:rsid w:val="008B4CC6"/>
    <w:rsid w:val="008B5BC2"/>
    <w:rsid w:val="008B674B"/>
    <w:rsid w:val="008C57F2"/>
    <w:rsid w:val="008D0266"/>
    <w:rsid w:val="008D1B93"/>
    <w:rsid w:val="008D45C1"/>
    <w:rsid w:val="008D5592"/>
    <w:rsid w:val="008D5C13"/>
    <w:rsid w:val="008E17A2"/>
    <w:rsid w:val="008E1C59"/>
    <w:rsid w:val="008E272E"/>
    <w:rsid w:val="008F0484"/>
    <w:rsid w:val="008F2D37"/>
    <w:rsid w:val="008F32F4"/>
    <w:rsid w:val="008F7958"/>
    <w:rsid w:val="009006D9"/>
    <w:rsid w:val="009013A7"/>
    <w:rsid w:val="00901B3A"/>
    <w:rsid w:val="00902F33"/>
    <w:rsid w:val="00903CD6"/>
    <w:rsid w:val="00903EAA"/>
    <w:rsid w:val="009105C4"/>
    <w:rsid w:val="00913AF3"/>
    <w:rsid w:val="00914AFA"/>
    <w:rsid w:val="009165FF"/>
    <w:rsid w:val="009213ED"/>
    <w:rsid w:val="00921EDF"/>
    <w:rsid w:val="009228E0"/>
    <w:rsid w:val="00924D30"/>
    <w:rsid w:val="0093064F"/>
    <w:rsid w:val="00930944"/>
    <w:rsid w:val="00931107"/>
    <w:rsid w:val="00935445"/>
    <w:rsid w:val="00942CCD"/>
    <w:rsid w:val="009517E6"/>
    <w:rsid w:val="00954E21"/>
    <w:rsid w:val="00962BE1"/>
    <w:rsid w:val="009655F7"/>
    <w:rsid w:val="00965743"/>
    <w:rsid w:val="0097126F"/>
    <w:rsid w:val="009751BB"/>
    <w:rsid w:val="0097613A"/>
    <w:rsid w:val="00985295"/>
    <w:rsid w:val="009943B2"/>
    <w:rsid w:val="009A0F63"/>
    <w:rsid w:val="009A20F4"/>
    <w:rsid w:val="009B1436"/>
    <w:rsid w:val="009B324C"/>
    <w:rsid w:val="009C5B33"/>
    <w:rsid w:val="009C6F89"/>
    <w:rsid w:val="009D2EAC"/>
    <w:rsid w:val="009D78E6"/>
    <w:rsid w:val="009E0033"/>
    <w:rsid w:val="009E42F0"/>
    <w:rsid w:val="009F0BEE"/>
    <w:rsid w:val="009F1C8C"/>
    <w:rsid w:val="009F7178"/>
    <w:rsid w:val="009F7B5D"/>
    <w:rsid w:val="00A02770"/>
    <w:rsid w:val="00A03C96"/>
    <w:rsid w:val="00A03F83"/>
    <w:rsid w:val="00A06EFC"/>
    <w:rsid w:val="00A10630"/>
    <w:rsid w:val="00A175F5"/>
    <w:rsid w:val="00A17F9A"/>
    <w:rsid w:val="00A20DD8"/>
    <w:rsid w:val="00A221AC"/>
    <w:rsid w:val="00A263FE"/>
    <w:rsid w:val="00A30E20"/>
    <w:rsid w:val="00A35268"/>
    <w:rsid w:val="00A40B80"/>
    <w:rsid w:val="00A41ADE"/>
    <w:rsid w:val="00A43314"/>
    <w:rsid w:val="00A450F7"/>
    <w:rsid w:val="00A46A9C"/>
    <w:rsid w:val="00A5390B"/>
    <w:rsid w:val="00A56CDA"/>
    <w:rsid w:val="00A64007"/>
    <w:rsid w:val="00A661B7"/>
    <w:rsid w:val="00A707E7"/>
    <w:rsid w:val="00A711CF"/>
    <w:rsid w:val="00A71307"/>
    <w:rsid w:val="00A755CC"/>
    <w:rsid w:val="00A7779F"/>
    <w:rsid w:val="00A779C8"/>
    <w:rsid w:val="00A81794"/>
    <w:rsid w:val="00A8506D"/>
    <w:rsid w:val="00A85B86"/>
    <w:rsid w:val="00A86E65"/>
    <w:rsid w:val="00A93A93"/>
    <w:rsid w:val="00AA12FA"/>
    <w:rsid w:val="00AA679F"/>
    <w:rsid w:val="00AA6E97"/>
    <w:rsid w:val="00AA7927"/>
    <w:rsid w:val="00AA79AD"/>
    <w:rsid w:val="00AB0435"/>
    <w:rsid w:val="00AB0B61"/>
    <w:rsid w:val="00AB117D"/>
    <w:rsid w:val="00AB5A9A"/>
    <w:rsid w:val="00AC0D3B"/>
    <w:rsid w:val="00AC3BCA"/>
    <w:rsid w:val="00AC4A09"/>
    <w:rsid w:val="00AC6207"/>
    <w:rsid w:val="00AD711D"/>
    <w:rsid w:val="00AE402D"/>
    <w:rsid w:val="00AE7DF2"/>
    <w:rsid w:val="00AF1161"/>
    <w:rsid w:val="00AF4BFE"/>
    <w:rsid w:val="00AF54DE"/>
    <w:rsid w:val="00AF71B7"/>
    <w:rsid w:val="00B06A0B"/>
    <w:rsid w:val="00B10E29"/>
    <w:rsid w:val="00B136F5"/>
    <w:rsid w:val="00B16670"/>
    <w:rsid w:val="00B17F55"/>
    <w:rsid w:val="00B24AB6"/>
    <w:rsid w:val="00B25E56"/>
    <w:rsid w:val="00B25EE8"/>
    <w:rsid w:val="00B32AA0"/>
    <w:rsid w:val="00B36B0D"/>
    <w:rsid w:val="00B4072B"/>
    <w:rsid w:val="00B439B5"/>
    <w:rsid w:val="00B46482"/>
    <w:rsid w:val="00B46B8A"/>
    <w:rsid w:val="00B50E5B"/>
    <w:rsid w:val="00B60935"/>
    <w:rsid w:val="00B62419"/>
    <w:rsid w:val="00B65357"/>
    <w:rsid w:val="00B717EA"/>
    <w:rsid w:val="00B760DE"/>
    <w:rsid w:val="00B80542"/>
    <w:rsid w:val="00B858C4"/>
    <w:rsid w:val="00B90E32"/>
    <w:rsid w:val="00B93DE5"/>
    <w:rsid w:val="00B960C9"/>
    <w:rsid w:val="00BA2C53"/>
    <w:rsid w:val="00BA3D01"/>
    <w:rsid w:val="00BA77A2"/>
    <w:rsid w:val="00BB1E0C"/>
    <w:rsid w:val="00BB37B0"/>
    <w:rsid w:val="00BB450B"/>
    <w:rsid w:val="00BB7465"/>
    <w:rsid w:val="00BC2721"/>
    <w:rsid w:val="00BC3C8B"/>
    <w:rsid w:val="00BC6A79"/>
    <w:rsid w:val="00BC7068"/>
    <w:rsid w:val="00BD20F4"/>
    <w:rsid w:val="00BD6355"/>
    <w:rsid w:val="00BE7221"/>
    <w:rsid w:val="00BF1538"/>
    <w:rsid w:val="00BF263E"/>
    <w:rsid w:val="00BF2FF3"/>
    <w:rsid w:val="00BF6234"/>
    <w:rsid w:val="00BF66DC"/>
    <w:rsid w:val="00C01B33"/>
    <w:rsid w:val="00C0349B"/>
    <w:rsid w:val="00C0485B"/>
    <w:rsid w:val="00C1084F"/>
    <w:rsid w:val="00C10D29"/>
    <w:rsid w:val="00C1298F"/>
    <w:rsid w:val="00C13C38"/>
    <w:rsid w:val="00C146E4"/>
    <w:rsid w:val="00C258ED"/>
    <w:rsid w:val="00C2743A"/>
    <w:rsid w:val="00C32005"/>
    <w:rsid w:val="00C32620"/>
    <w:rsid w:val="00C32FB8"/>
    <w:rsid w:val="00C33C7B"/>
    <w:rsid w:val="00C34286"/>
    <w:rsid w:val="00C42194"/>
    <w:rsid w:val="00C43F6C"/>
    <w:rsid w:val="00C449F7"/>
    <w:rsid w:val="00C45942"/>
    <w:rsid w:val="00C47257"/>
    <w:rsid w:val="00C5078D"/>
    <w:rsid w:val="00C53866"/>
    <w:rsid w:val="00C57FD2"/>
    <w:rsid w:val="00C603A4"/>
    <w:rsid w:val="00C63124"/>
    <w:rsid w:val="00C65CCC"/>
    <w:rsid w:val="00C70BC1"/>
    <w:rsid w:val="00C744C1"/>
    <w:rsid w:val="00C86A74"/>
    <w:rsid w:val="00C948C0"/>
    <w:rsid w:val="00CA487D"/>
    <w:rsid w:val="00CA5D04"/>
    <w:rsid w:val="00CA7AB3"/>
    <w:rsid w:val="00CB47CE"/>
    <w:rsid w:val="00CB6897"/>
    <w:rsid w:val="00CC2ACB"/>
    <w:rsid w:val="00CC70C0"/>
    <w:rsid w:val="00CD464D"/>
    <w:rsid w:val="00CE0202"/>
    <w:rsid w:val="00CF0929"/>
    <w:rsid w:val="00CF22D3"/>
    <w:rsid w:val="00CF257B"/>
    <w:rsid w:val="00CF5218"/>
    <w:rsid w:val="00CF578E"/>
    <w:rsid w:val="00CF646D"/>
    <w:rsid w:val="00CF6623"/>
    <w:rsid w:val="00CF7EBC"/>
    <w:rsid w:val="00D00E62"/>
    <w:rsid w:val="00D02949"/>
    <w:rsid w:val="00D260B7"/>
    <w:rsid w:val="00D26FFC"/>
    <w:rsid w:val="00D304E8"/>
    <w:rsid w:val="00D3774A"/>
    <w:rsid w:val="00D40D9C"/>
    <w:rsid w:val="00D42BEA"/>
    <w:rsid w:val="00D43462"/>
    <w:rsid w:val="00D43713"/>
    <w:rsid w:val="00D44899"/>
    <w:rsid w:val="00D517AE"/>
    <w:rsid w:val="00D5223D"/>
    <w:rsid w:val="00D6454C"/>
    <w:rsid w:val="00D65B56"/>
    <w:rsid w:val="00D7216F"/>
    <w:rsid w:val="00D74BD7"/>
    <w:rsid w:val="00D8505C"/>
    <w:rsid w:val="00D859C3"/>
    <w:rsid w:val="00D873A6"/>
    <w:rsid w:val="00D90441"/>
    <w:rsid w:val="00D95C39"/>
    <w:rsid w:val="00D95F50"/>
    <w:rsid w:val="00D961BE"/>
    <w:rsid w:val="00D9684D"/>
    <w:rsid w:val="00DA08DF"/>
    <w:rsid w:val="00DB0061"/>
    <w:rsid w:val="00DB3A19"/>
    <w:rsid w:val="00DB4B95"/>
    <w:rsid w:val="00DC1762"/>
    <w:rsid w:val="00DC35D3"/>
    <w:rsid w:val="00DC6572"/>
    <w:rsid w:val="00DD2984"/>
    <w:rsid w:val="00DD2DCE"/>
    <w:rsid w:val="00DD3F61"/>
    <w:rsid w:val="00DD428F"/>
    <w:rsid w:val="00DD4884"/>
    <w:rsid w:val="00DD5C18"/>
    <w:rsid w:val="00DD5D3D"/>
    <w:rsid w:val="00DD66CD"/>
    <w:rsid w:val="00DD75E5"/>
    <w:rsid w:val="00DE24D4"/>
    <w:rsid w:val="00DE7532"/>
    <w:rsid w:val="00DF272C"/>
    <w:rsid w:val="00DF5A70"/>
    <w:rsid w:val="00DF70A1"/>
    <w:rsid w:val="00E07D3B"/>
    <w:rsid w:val="00E12913"/>
    <w:rsid w:val="00E13632"/>
    <w:rsid w:val="00E211E0"/>
    <w:rsid w:val="00E27647"/>
    <w:rsid w:val="00E27E21"/>
    <w:rsid w:val="00E33889"/>
    <w:rsid w:val="00E33E91"/>
    <w:rsid w:val="00E365D3"/>
    <w:rsid w:val="00E42B76"/>
    <w:rsid w:val="00E43350"/>
    <w:rsid w:val="00E4414B"/>
    <w:rsid w:val="00E4508B"/>
    <w:rsid w:val="00E55949"/>
    <w:rsid w:val="00E5628A"/>
    <w:rsid w:val="00E617C4"/>
    <w:rsid w:val="00E61F96"/>
    <w:rsid w:val="00E70769"/>
    <w:rsid w:val="00E707CB"/>
    <w:rsid w:val="00E77640"/>
    <w:rsid w:val="00E8118D"/>
    <w:rsid w:val="00E848B2"/>
    <w:rsid w:val="00E86E3F"/>
    <w:rsid w:val="00E90633"/>
    <w:rsid w:val="00E92CAE"/>
    <w:rsid w:val="00E93F67"/>
    <w:rsid w:val="00EA73DB"/>
    <w:rsid w:val="00EB0391"/>
    <w:rsid w:val="00EB1332"/>
    <w:rsid w:val="00EB3568"/>
    <w:rsid w:val="00EB4CE6"/>
    <w:rsid w:val="00EB4D90"/>
    <w:rsid w:val="00EC6E04"/>
    <w:rsid w:val="00ED1B5F"/>
    <w:rsid w:val="00ED2376"/>
    <w:rsid w:val="00ED7205"/>
    <w:rsid w:val="00EE441A"/>
    <w:rsid w:val="00EE74EE"/>
    <w:rsid w:val="00EE7FF4"/>
    <w:rsid w:val="00EF4C44"/>
    <w:rsid w:val="00EF4CD5"/>
    <w:rsid w:val="00EF5A40"/>
    <w:rsid w:val="00F02470"/>
    <w:rsid w:val="00F034FC"/>
    <w:rsid w:val="00F143CB"/>
    <w:rsid w:val="00F16A87"/>
    <w:rsid w:val="00F24387"/>
    <w:rsid w:val="00F252BD"/>
    <w:rsid w:val="00F25C1C"/>
    <w:rsid w:val="00F26655"/>
    <w:rsid w:val="00F31F38"/>
    <w:rsid w:val="00F34917"/>
    <w:rsid w:val="00F406C7"/>
    <w:rsid w:val="00F45955"/>
    <w:rsid w:val="00F50C9D"/>
    <w:rsid w:val="00F52828"/>
    <w:rsid w:val="00F53CED"/>
    <w:rsid w:val="00F568E5"/>
    <w:rsid w:val="00F601A0"/>
    <w:rsid w:val="00F633C4"/>
    <w:rsid w:val="00F67EA2"/>
    <w:rsid w:val="00F707D9"/>
    <w:rsid w:val="00F708D9"/>
    <w:rsid w:val="00F70E05"/>
    <w:rsid w:val="00F72222"/>
    <w:rsid w:val="00F80590"/>
    <w:rsid w:val="00F85665"/>
    <w:rsid w:val="00F9091F"/>
    <w:rsid w:val="00F91980"/>
    <w:rsid w:val="00F9419D"/>
    <w:rsid w:val="00F96929"/>
    <w:rsid w:val="00FA017C"/>
    <w:rsid w:val="00FA2194"/>
    <w:rsid w:val="00FA3FAA"/>
    <w:rsid w:val="00FB0C40"/>
    <w:rsid w:val="00FB3413"/>
    <w:rsid w:val="00FB7639"/>
    <w:rsid w:val="00FC52BA"/>
    <w:rsid w:val="00FC55DF"/>
    <w:rsid w:val="00FD23A4"/>
    <w:rsid w:val="00FD2513"/>
    <w:rsid w:val="00FD6F5B"/>
    <w:rsid w:val="00FD725B"/>
    <w:rsid w:val="00FE5D00"/>
    <w:rsid w:val="00FE64EC"/>
    <w:rsid w:val="00FE708E"/>
    <w:rsid w:val="00FE77CB"/>
    <w:rsid w:val="00FF00FA"/>
    <w:rsid w:val="00FF3333"/>
    <w:rsid w:val="00FF3A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659DB1"/>
  <w15:docId w15:val="{69DED478-7CC7-4823-948D-D115DBB9A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564"/>
    <w:rPr>
      <w:rFonts w:ascii="Amerigo BT" w:hAnsi="Amerigo BT"/>
      <w:sz w:val="22"/>
      <w:szCs w:val="22"/>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10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2D15D1"/>
    <w:rPr>
      <w:rFonts w:ascii="Tahoma" w:hAnsi="Tahoma" w:cs="Tahoma"/>
      <w:sz w:val="16"/>
      <w:szCs w:val="16"/>
    </w:rPr>
  </w:style>
  <w:style w:type="character" w:styleId="Lienhypertexte">
    <w:name w:val="Hyperlink"/>
    <w:basedOn w:val="Policepardfaut"/>
    <w:uiPriority w:val="99"/>
    <w:rsid w:val="008D45C1"/>
    <w:rPr>
      <w:color w:val="0000FF" w:themeColor="hyperlink"/>
      <w:u w:val="single"/>
    </w:rPr>
  </w:style>
  <w:style w:type="character" w:styleId="Marquedecommentaire">
    <w:name w:val="annotation reference"/>
    <w:basedOn w:val="Policepardfaut"/>
    <w:rsid w:val="004D75F2"/>
    <w:rPr>
      <w:sz w:val="16"/>
      <w:szCs w:val="16"/>
    </w:rPr>
  </w:style>
  <w:style w:type="paragraph" w:styleId="Commentaire">
    <w:name w:val="annotation text"/>
    <w:basedOn w:val="Normal"/>
    <w:link w:val="CommentaireCar"/>
    <w:rsid w:val="004D75F2"/>
    <w:rPr>
      <w:sz w:val="20"/>
      <w:szCs w:val="20"/>
    </w:rPr>
  </w:style>
  <w:style w:type="character" w:customStyle="1" w:styleId="CommentaireCar">
    <w:name w:val="Commentaire Car"/>
    <w:basedOn w:val="Policepardfaut"/>
    <w:link w:val="Commentaire"/>
    <w:rsid w:val="004D75F2"/>
    <w:rPr>
      <w:rFonts w:ascii="Amerigo BT" w:hAnsi="Amerigo BT"/>
      <w:lang w:val="en-GB" w:eastAsia="fr-FR"/>
    </w:rPr>
  </w:style>
  <w:style w:type="paragraph" w:styleId="Objetducommentaire">
    <w:name w:val="annotation subject"/>
    <w:basedOn w:val="Commentaire"/>
    <w:next w:val="Commentaire"/>
    <w:link w:val="ObjetducommentaireCar"/>
    <w:rsid w:val="004D75F2"/>
    <w:rPr>
      <w:b/>
      <w:bCs/>
    </w:rPr>
  </w:style>
  <w:style w:type="character" w:customStyle="1" w:styleId="ObjetducommentaireCar">
    <w:name w:val="Objet du commentaire Car"/>
    <w:basedOn w:val="CommentaireCar"/>
    <w:link w:val="Objetducommentaire"/>
    <w:rsid w:val="004D75F2"/>
    <w:rPr>
      <w:rFonts w:ascii="Amerigo BT" w:hAnsi="Amerigo BT"/>
      <w:b/>
      <w:bCs/>
      <w:lang w:val="en-GB" w:eastAsia="fr-FR"/>
    </w:rPr>
  </w:style>
  <w:style w:type="character" w:customStyle="1" w:styleId="apple-converted-space">
    <w:name w:val="apple-converted-space"/>
    <w:basedOn w:val="Policepardfaut"/>
    <w:rsid w:val="00B90E32"/>
  </w:style>
  <w:style w:type="character" w:styleId="Lienhypertextesuivivisit">
    <w:name w:val="FollowedHyperlink"/>
    <w:basedOn w:val="Policepardfaut"/>
    <w:rsid w:val="00D517AE"/>
    <w:rPr>
      <w:color w:val="800080" w:themeColor="followedHyperlink"/>
      <w:u w:val="single"/>
    </w:rPr>
  </w:style>
  <w:style w:type="paragraph" w:customStyle="1" w:styleId="Default">
    <w:name w:val="Default"/>
    <w:rsid w:val="00F707D9"/>
    <w:pPr>
      <w:autoSpaceDE w:val="0"/>
      <w:autoSpaceDN w:val="0"/>
      <w:adjustRightInd w:val="0"/>
    </w:pPr>
    <w:rPr>
      <w:rFonts w:ascii="Arial" w:eastAsiaTheme="minorHAnsi" w:hAnsi="Arial" w:cs="Arial"/>
      <w:color w:val="000000"/>
      <w:sz w:val="24"/>
      <w:szCs w:val="24"/>
      <w:lang w:val="fr-FR" w:eastAsia="en-US"/>
    </w:rPr>
  </w:style>
  <w:style w:type="paragraph" w:styleId="Paragraphedeliste">
    <w:name w:val="List Paragraph"/>
    <w:basedOn w:val="Normal"/>
    <w:uiPriority w:val="34"/>
    <w:qFormat/>
    <w:rsid w:val="00F707D9"/>
    <w:pPr>
      <w:ind w:left="720"/>
      <w:contextualSpacing/>
    </w:pPr>
  </w:style>
  <w:style w:type="paragraph" w:styleId="En-tte">
    <w:name w:val="header"/>
    <w:basedOn w:val="Normal"/>
    <w:link w:val="En-tteCar"/>
    <w:rsid w:val="00895596"/>
    <w:pPr>
      <w:tabs>
        <w:tab w:val="center" w:pos="4536"/>
        <w:tab w:val="right" w:pos="9072"/>
      </w:tabs>
    </w:pPr>
  </w:style>
  <w:style w:type="character" w:customStyle="1" w:styleId="En-tteCar">
    <w:name w:val="En-tête Car"/>
    <w:basedOn w:val="Policepardfaut"/>
    <w:link w:val="En-tte"/>
    <w:rsid w:val="00895596"/>
    <w:rPr>
      <w:rFonts w:ascii="Amerigo BT" w:hAnsi="Amerigo BT"/>
      <w:sz w:val="22"/>
      <w:szCs w:val="22"/>
      <w:lang w:val="en-GB" w:eastAsia="fr-FR"/>
    </w:rPr>
  </w:style>
  <w:style w:type="paragraph" w:styleId="Pieddepage">
    <w:name w:val="footer"/>
    <w:basedOn w:val="Normal"/>
    <w:link w:val="PieddepageCar"/>
    <w:rsid w:val="00895596"/>
    <w:pPr>
      <w:tabs>
        <w:tab w:val="center" w:pos="4536"/>
        <w:tab w:val="right" w:pos="9072"/>
      </w:tabs>
    </w:pPr>
  </w:style>
  <w:style w:type="character" w:customStyle="1" w:styleId="PieddepageCar">
    <w:name w:val="Pied de page Car"/>
    <w:basedOn w:val="Policepardfaut"/>
    <w:link w:val="Pieddepage"/>
    <w:rsid w:val="00895596"/>
    <w:rPr>
      <w:rFonts w:ascii="Amerigo BT" w:hAnsi="Amerigo BT"/>
      <w:sz w:val="22"/>
      <w:szCs w:val="22"/>
      <w:lang w:val="en-GB" w:eastAsia="fr-FR"/>
    </w:rPr>
  </w:style>
  <w:style w:type="paragraph" w:styleId="PrformatHTML">
    <w:name w:val="HTML Preformatted"/>
    <w:basedOn w:val="Normal"/>
    <w:link w:val="PrformatHTMLCar"/>
    <w:uiPriority w:val="99"/>
    <w:unhideWhenUsed/>
    <w:rsid w:val="00880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FR"/>
    </w:rPr>
  </w:style>
  <w:style w:type="character" w:customStyle="1" w:styleId="PrformatHTMLCar">
    <w:name w:val="Préformaté HTML Car"/>
    <w:basedOn w:val="Policepardfaut"/>
    <w:link w:val="PrformatHTML"/>
    <w:uiPriority w:val="99"/>
    <w:rsid w:val="00880696"/>
    <w:rPr>
      <w:rFonts w:ascii="Courier New" w:hAnsi="Courier New" w:cs="Courier New"/>
      <w:lang w:val="fr-FR" w:eastAsia="fr-FR"/>
    </w:rPr>
  </w:style>
  <w:style w:type="character" w:customStyle="1" w:styleId="UnresolvedMention">
    <w:name w:val="Unresolved Mention"/>
    <w:basedOn w:val="Policepardfaut"/>
    <w:uiPriority w:val="99"/>
    <w:semiHidden/>
    <w:unhideWhenUsed/>
    <w:rsid w:val="001E16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49105">
      <w:bodyDiv w:val="1"/>
      <w:marLeft w:val="0"/>
      <w:marRight w:val="0"/>
      <w:marTop w:val="0"/>
      <w:marBottom w:val="0"/>
      <w:divBdr>
        <w:top w:val="none" w:sz="0" w:space="0" w:color="auto"/>
        <w:left w:val="none" w:sz="0" w:space="0" w:color="auto"/>
        <w:bottom w:val="none" w:sz="0" w:space="0" w:color="auto"/>
        <w:right w:val="none" w:sz="0" w:space="0" w:color="auto"/>
      </w:divBdr>
    </w:div>
    <w:div w:id="784621402">
      <w:bodyDiv w:val="1"/>
      <w:marLeft w:val="0"/>
      <w:marRight w:val="0"/>
      <w:marTop w:val="100"/>
      <w:marBottom w:val="100"/>
      <w:divBdr>
        <w:top w:val="none" w:sz="0" w:space="0" w:color="auto"/>
        <w:left w:val="none" w:sz="0" w:space="0" w:color="auto"/>
        <w:bottom w:val="none" w:sz="0" w:space="0" w:color="auto"/>
        <w:right w:val="none" w:sz="0" w:space="0" w:color="auto"/>
      </w:divBdr>
      <w:divsChild>
        <w:div w:id="1685665203">
          <w:marLeft w:val="0"/>
          <w:marRight w:val="0"/>
          <w:marTop w:val="0"/>
          <w:marBottom w:val="0"/>
          <w:divBdr>
            <w:top w:val="none" w:sz="0" w:space="0" w:color="auto"/>
            <w:left w:val="none" w:sz="0" w:space="0" w:color="auto"/>
            <w:bottom w:val="none" w:sz="0" w:space="0" w:color="auto"/>
            <w:right w:val="none" w:sz="0" w:space="0" w:color="auto"/>
          </w:divBdr>
          <w:divsChild>
            <w:div w:id="1243032071">
              <w:marLeft w:val="0"/>
              <w:marRight w:val="0"/>
              <w:marTop w:val="0"/>
              <w:marBottom w:val="0"/>
              <w:divBdr>
                <w:top w:val="none" w:sz="0" w:space="0" w:color="auto"/>
                <w:left w:val="none" w:sz="0" w:space="0" w:color="auto"/>
                <w:bottom w:val="none" w:sz="0" w:space="0" w:color="auto"/>
                <w:right w:val="none" w:sz="0" w:space="0" w:color="auto"/>
              </w:divBdr>
              <w:divsChild>
                <w:div w:id="51589182">
                  <w:marLeft w:val="0"/>
                  <w:marRight w:val="0"/>
                  <w:marTop w:val="0"/>
                  <w:marBottom w:val="0"/>
                  <w:divBdr>
                    <w:top w:val="none" w:sz="0" w:space="0" w:color="auto"/>
                    <w:left w:val="single" w:sz="6" w:space="0" w:color="0B5092"/>
                    <w:bottom w:val="none" w:sz="0" w:space="0" w:color="auto"/>
                    <w:right w:val="single" w:sz="6" w:space="0" w:color="0B5092"/>
                  </w:divBdr>
                  <w:divsChild>
                    <w:div w:id="1604919105">
                      <w:marLeft w:val="0"/>
                      <w:marRight w:val="0"/>
                      <w:marTop w:val="0"/>
                      <w:marBottom w:val="0"/>
                      <w:divBdr>
                        <w:top w:val="none" w:sz="0" w:space="0" w:color="auto"/>
                        <w:left w:val="none" w:sz="0" w:space="0" w:color="auto"/>
                        <w:bottom w:val="none" w:sz="0" w:space="0" w:color="auto"/>
                        <w:right w:val="none" w:sz="0" w:space="0" w:color="auto"/>
                      </w:divBdr>
                      <w:divsChild>
                        <w:div w:id="19748709">
                          <w:marLeft w:val="0"/>
                          <w:marRight w:val="0"/>
                          <w:marTop w:val="0"/>
                          <w:marBottom w:val="0"/>
                          <w:divBdr>
                            <w:top w:val="none" w:sz="0" w:space="0" w:color="auto"/>
                            <w:left w:val="none" w:sz="0" w:space="0" w:color="auto"/>
                            <w:bottom w:val="none" w:sz="0" w:space="0" w:color="auto"/>
                            <w:right w:val="none" w:sz="0" w:space="0" w:color="auto"/>
                          </w:divBdr>
                          <w:divsChild>
                            <w:div w:id="700862409">
                              <w:marLeft w:val="0"/>
                              <w:marRight w:val="0"/>
                              <w:marTop w:val="0"/>
                              <w:marBottom w:val="0"/>
                              <w:divBdr>
                                <w:top w:val="none" w:sz="0" w:space="0" w:color="auto"/>
                                <w:left w:val="none" w:sz="0" w:space="0" w:color="auto"/>
                                <w:bottom w:val="none" w:sz="0" w:space="0" w:color="auto"/>
                                <w:right w:val="none" w:sz="0" w:space="0" w:color="auto"/>
                              </w:divBdr>
                              <w:divsChild>
                                <w:div w:id="430974526">
                                  <w:marLeft w:val="0"/>
                                  <w:marRight w:val="0"/>
                                  <w:marTop w:val="0"/>
                                  <w:marBottom w:val="0"/>
                                  <w:divBdr>
                                    <w:top w:val="none" w:sz="0" w:space="0" w:color="auto"/>
                                    <w:left w:val="none" w:sz="0" w:space="0" w:color="auto"/>
                                    <w:bottom w:val="none" w:sz="0" w:space="0" w:color="auto"/>
                                    <w:right w:val="none" w:sz="0" w:space="0" w:color="auto"/>
                                  </w:divBdr>
                                  <w:divsChild>
                                    <w:div w:id="1700936255">
                                      <w:marLeft w:val="0"/>
                                      <w:marRight w:val="0"/>
                                      <w:marTop w:val="0"/>
                                      <w:marBottom w:val="0"/>
                                      <w:divBdr>
                                        <w:top w:val="none" w:sz="0" w:space="0" w:color="auto"/>
                                        <w:left w:val="none" w:sz="0" w:space="0" w:color="auto"/>
                                        <w:bottom w:val="none" w:sz="0" w:space="0" w:color="auto"/>
                                        <w:right w:val="none" w:sz="0" w:space="0" w:color="auto"/>
                                      </w:divBdr>
                                      <w:divsChild>
                                        <w:div w:id="1680232523">
                                          <w:marLeft w:val="0"/>
                                          <w:marRight w:val="0"/>
                                          <w:marTop w:val="0"/>
                                          <w:marBottom w:val="0"/>
                                          <w:divBdr>
                                            <w:top w:val="none" w:sz="0" w:space="0" w:color="auto"/>
                                            <w:left w:val="none" w:sz="0" w:space="0" w:color="auto"/>
                                            <w:bottom w:val="none" w:sz="0" w:space="0" w:color="auto"/>
                                            <w:right w:val="none" w:sz="0" w:space="0" w:color="auto"/>
                                          </w:divBdr>
                                          <w:divsChild>
                                            <w:div w:id="1353993054">
                                              <w:marLeft w:val="120"/>
                                              <w:marRight w:val="120"/>
                                              <w:marTop w:val="0"/>
                                              <w:marBottom w:val="120"/>
                                              <w:divBdr>
                                                <w:top w:val="none" w:sz="0" w:space="0" w:color="auto"/>
                                                <w:left w:val="none" w:sz="0" w:space="0" w:color="auto"/>
                                                <w:bottom w:val="none" w:sz="0" w:space="0" w:color="auto"/>
                                                <w:right w:val="none" w:sz="0" w:space="0" w:color="auto"/>
                                              </w:divBdr>
                                              <w:divsChild>
                                                <w:div w:id="478812551">
                                                  <w:marLeft w:val="0"/>
                                                  <w:marRight w:val="0"/>
                                                  <w:marTop w:val="0"/>
                                                  <w:marBottom w:val="0"/>
                                                  <w:divBdr>
                                                    <w:top w:val="none" w:sz="0" w:space="0" w:color="auto"/>
                                                    <w:left w:val="none" w:sz="0" w:space="0" w:color="auto"/>
                                                    <w:bottom w:val="none" w:sz="0" w:space="0" w:color="auto"/>
                                                    <w:right w:val="none" w:sz="0" w:space="0" w:color="auto"/>
                                                  </w:divBdr>
                                                  <w:divsChild>
                                                    <w:div w:id="102844669">
                                                      <w:marLeft w:val="0"/>
                                                      <w:marRight w:val="90"/>
                                                      <w:marTop w:val="0"/>
                                                      <w:marBottom w:val="0"/>
                                                      <w:divBdr>
                                                        <w:top w:val="none" w:sz="0" w:space="0" w:color="auto"/>
                                                        <w:left w:val="none" w:sz="0" w:space="0" w:color="auto"/>
                                                        <w:bottom w:val="none" w:sz="0" w:space="0" w:color="auto"/>
                                                        <w:right w:val="none" w:sz="0" w:space="0" w:color="auto"/>
                                                      </w:divBdr>
                                                      <w:divsChild>
                                                        <w:div w:id="1834685224">
                                                          <w:marLeft w:val="60"/>
                                                          <w:marRight w:val="-90"/>
                                                          <w:marTop w:val="0"/>
                                                          <w:marBottom w:val="0"/>
                                                          <w:divBdr>
                                                            <w:top w:val="none" w:sz="0" w:space="0" w:color="auto"/>
                                                            <w:left w:val="none" w:sz="0" w:space="0" w:color="auto"/>
                                                            <w:bottom w:val="none" w:sz="0" w:space="0" w:color="auto"/>
                                                            <w:right w:val="none" w:sz="0" w:space="0" w:color="auto"/>
                                                          </w:divBdr>
                                                          <w:divsChild>
                                                            <w:div w:id="254637274">
                                                              <w:marLeft w:val="0"/>
                                                              <w:marRight w:val="0"/>
                                                              <w:marTop w:val="0"/>
                                                              <w:marBottom w:val="0"/>
                                                              <w:divBdr>
                                                                <w:top w:val="none" w:sz="0" w:space="0" w:color="auto"/>
                                                                <w:left w:val="none" w:sz="0" w:space="0" w:color="auto"/>
                                                                <w:bottom w:val="none" w:sz="0" w:space="0" w:color="auto"/>
                                                                <w:right w:val="none" w:sz="0" w:space="0" w:color="auto"/>
                                                              </w:divBdr>
                                                              <w:divsChild>
                                                                <w:div w:id="1583484672">
                                                                  <w:marLeft w:val="0"/>
                                                                  <w:marRight w:val="0"/>
                                                                  <w:marTop w:val="0"/>
                                                                  <w:marBottom w:val="0"/>
                                                                  <w:divBdr>
                                                                    <w:top w:val="none" w:sz="0" w:space="0" w:color="auto"/>
                                                                    <w:left w:val="none" w:sz="0" w:space="0" w:color="auto"/>
                                                                    <w:bottom w:val="none" w:sz="0" w:space="0" w:color="auto"/>
                                                                    <w:right w:val="none" w:sz="0" w:space="0" w:color="auto"/>
                                                                  </w:divBdr>
                                                                  <w:divsChild>
                                                                    <w:div w:id="151063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6013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lomartov-aie.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862</Words>
  <Characters>4745</Characters>
  <Application>Microsoft Office Word</Application>
  <DocSecurity>0</DocSecurity>
  <Lines>39</Lines>
  <Paragraphs>11</Paragraphs>
  <ScaleCrop>false</ScaleCrop>
  <HeadingPairs>
    <vt:vector size="10" baseType="variant">
      <vt:variant>
        <vt:lpstr>Título</vt:lpstr>
      </vt:variant>
      <vt:variant>
        <vt:i4>1</vt:i4>
      </vt:variant>
      <vt:variant>
        <vt:lpstr>Titre</vt:lpstr>
      </vt:variant>
      <vt:variant>
        <vt:i4>1</vt:i4>
      </vt:variant>
      <vt:variant>
        <vt:lpstr>Title</vt:lpstr>
      </vt:variant>
      <vt:variant>
        <vt:i4>1</vt:i4>
      </vt:variant>
      <vt:variant>
        <vt:lpstr>Naslov</vt:lpstr>
      </vt:variant>
      <vt:variant>
        <vt:i4>1</vt:i4>
      </vt:variant>
      <vt:variant>
        <vt:lpstr>Titel</vt:lpstr>
      </vt:variant>
      <vt:variant>
        <vt:i4>1</vt:i4>
      </vt:variant>
    </vt:vector>
  </HeadingPairs>
  <TitlesOfParts>
    <vt:vector size="5" baseType="lpstr">
      <vt:lpstr>Project information</vt:lpstr>
      <vt:lpstr>Project information</vt:lpstr>
      <vt:lpstr>Project information</vt:lpstr>
      <vt:lpstr>Project information</vt:lpstr>
      <vt:lpstr>Project information</vt:lpstr>
    </vt:vector>
  </TitlesOfParts>
  <Company>iserd</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information</dc:title>
  <dc:creator>orly</dc:creator>
  <cp:lastModifiedBy>DUPOUEY Irina</cp:lastModifiedBy>
  <cp:revision>6</cp:revision>
  <cp:lastPrinted>2009-07-23T09:36:00Z</cp:lastPrinted>
  <dcterms:created xsi:type="dcterms:W3CDTF">2020-07-21T08:44:00Z</dcterms:created>
  <dcterms:modified xsi:type="dcterms:W3CDTF">2020-09-21T14:54:00Z</dcterms:modified>
</cp:coreProperties>
</file>