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2D" w:rsidRDefault="000A352D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4F14A0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4F14A0">
              <w:rPr>
                <w:rFonts w:ascii="Arial" w:hAnsi="Arial" w:cs="Arial"/>
                <w:b/>
                <w:sz w:val="20"/>
                <w:szCs w:val="20"/>
              </w:rPr>
              <w:t>LC-GD-1-1-2020 : Preventing and fighting extreme wildfires with the integration and demonstration of innovative means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F27E7" w:rsidRPr="00F86E41" w:rsidRDefault="002F27E7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B16670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</w:rPr>
      </w:pPr>
    </w:p>
    <w:p w:rsidR="00B16670" w:rsidRPr="00B16670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>
        <w:rPr>
          <w:rFonts w:ascii="Arial" w:hAnsi="Arial" w:cs="Arial"/>
          <w:b/>
          <w:sz w:val="24"/>
          <w:szCs w:val="24"/>
        </w:rPr>
        <w:t xml:space="preserve"> ? : 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 :</w:t>
      </w:r>
      <w:proofErr w:type="gramEnd"/>
      <w:r>
        <w:rPr>
          <w:rFonts w:ascii="Arial" w:hAnsi="Arial" w:cs="Arial"/>
          <w:b/>
          <w:lang w:val="en-US"/>
        </w:rPr>
        <w:t xml:space="preserve"> Yes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 xml:space="preserve">Coordinator 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b/>
          <w:lang w:val="en-US"/>
        </w:rPr>
        <w:t xml:space="preserve"> No</w:t>
      </w:r>
    </w:p>
    <w:p w:rsidR="00B16670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</w:rPr>
      </w:pPr>
    </w:p>
    <w:p w:rsidR="00880696" w:rsidRPr="00880696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8E17A2">
        <w:rPr>
          <w:rFonts w:ascii="Arial" w:hAnsi="Arial" w:cs="Arial"/>
          <w:b/>
          <w:color w:val="FF0000"/>
          <w:sz w:val="24"/>
          <w:szCs w:val="24"/>
        </w:rPr>
        <w:t>Either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Description of the </w:t>
      </w:r>
      <w:r w:rsidRPr="00C1084F">
        <w:rPr>
          <w:rFonts w:ascii="Arial" w:hAnsi="Arial" w:cs="Arial"/>
          <w:b/>
          <w:sz w:val="24"/>
          <w:szCs w:val="24"/>
          <w:u w:val="single"/>
        </w:rPr>
        <w:t xml:space="preserve">expertise </w:t>
      </w:r>
      <w:proofErr w:type="spellStart"/>
      <w:r w:rsidRPr="00C1084F">
        <w:rPr>
          <w:rFonts w:ascii="Arial" w:hAnsi="Arial" w:cs="Arial"/>
          <w:b/>
          <w:sz w:val="24"/>
          <w:szCs w:val="24"/>
          <w:u w:val="single"/>
        </w:rPr>
        <w:t>requested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(up to 1000 </w:t>
      </w:r>
      <w:proofErr w:type="spellStart"/>
      <w:r w:rsidRPr="00810FE5">
        <w:rPr>
          <w:rFonts w:ascii="Arial" w:hAnsi="Arial" w:cs="Arial"/>
          <w:b/>
          <w:sz w:val="24"/>
          <w:szCs w:val="24"/>
        </w:rPr>
        <w:t>characters</w:t>
      </w:r>
      <w:proofErr w:type="spellEnd"/>
      <w:r w:rsidRPr="00810FE5">
        <w:rPr>
          <w:rFonts w:ascii="Arial" w:hAnsi="Arial" w:cs="Arial"/>
          <w:b/>
          <w:sz w:val="24"/>
          <w:szCs w:val="24"/>
        </w:rPr>
        <w:t>)</w:t>
      </w:r>
      <w:r w:rsidR="0088069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specify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which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points of the "expected </w:t>
      </w:r>
      <w:r w:rsidR="0036388D">
        <w:rPr>
          <w:rFonts w:ascii="Arial" w:hAnsi="Arial" w:cs="Arial"/>
          <w:b/>
          <w:i/>
          <w:sz w:val="22"/>
          <w:szCs w:val="24"/>
        </w:rPr>
        <w:t>impact</w:t>
      </w:r>
      <w:r w:rsidR="00880696" w:rsidRPr="00880696">
        <w:rPr>
          <w:rFonts w:ascii="Arial" w:hAnsi="Arial" w:cs="Arial"/>
          <w:b/>
          <w:i/>
          <w:sz w:val="22"/>
          <w:szCs w:val="24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2F27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 key words :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880696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</w:rPr>
      </w:pPr>
      <w:r w:rsidRPr="008E17A2">
        <w:rPr>
          <w:rFonts w:ascii="Arial" w:hAnsi="Arial" w:cs="Arial"/>
          <w:b/>
          <w:color w:val="FF0000"/>
          <w:sz w:val="24"/>
          <w:szCs w:val="24"/>
        </w:rPr>
        <w:t>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0696">
        <w:rPr>
          <w:rFonts w:ascii="Arial" w:hAnsi="Arial" w:cs="Arial"/>
          <w:b/>
          <w:sz w:val="24"/>
          <w:szCs w:val="24"/>
        </w:rPr>
        <w:t xml:space="preserve">Description of the </w:t>
      </w:r>
      <w:r w:rsidR="00880696" w:rsidRPr="00C1084F">
        <w:rPr>
          <w:rFonts w:ascii="Arial" w:hAnsi="Arial" w:cs="Arial"/>
          <w:b/>
          <w:sz w:val="24"/>
          <w:szCs w:val="24"/>
          <w:u w:val="single"/>
        </w:rPr>
        <w:t>expertise proposed</w:t>
      </w:r>
      <w:r w:rsidR="00F707D9" w:rsidRPr="00810FE5">
        <w:rPr>
          <w:rFonts w:ascii="Arial" w:hAnsi="Arial" w:cs="Arial"/>
          <w:b/>
          <w:sz w:val="24"/>
          <w:szCs w:val="24"/>
        </w:rPr>
        <w:t xml:space="preserve"> (up to</w:t>
      </w:r>
      <w:r w:rsidR="00F707D9">
        <w:rPr>
          <w:rFonts w:ascii="Arial" w:hAnsi="Arial" w:cs="Arial"/>
          <w:b/>
          <w:sz w:val="24"/>
          <w:szCs w:val="24"/>
        </w:rPr>
        <w:t xml:space="preserve"> 10</w:t>
      </w:r>
      <w:r w:rsidR="00880696">
        <w:rPr>
          <w:rFonts w:ascii="Arial" w:hAnsi="Arial" w:cs="Arial"/>
          <w:b/>
          <w:sz w:val="24"/>
          <w:szCs w:val="24"/>
        </w:rPr>
        <w:t>00</w:t>
      </w:r>
      <w:r w:rsidR="00F707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0696">
        <w:rPr>
          <w:rFonts w:ascii="Arial" w:hAnsi="Arial" w:cs="Arial"/>
          <w:b/>
          <w:sz w:val="24"/>
          <w:szCs w:val="24"/>
        </w:rPr>
        <w:t>characters</w:t>
      </w:r>
      <w:proofErr w:type="spellEnd"/>
      <w:r w:rsidR="00F707D9" w:rsidRPr="00810FE5">
        <w:rPr>
          <w:rFonts w:ascii="Arial" w:hAnsi="Arial" w:cs="Arial"/>
          <w:b/>
          <w:sz w:val="24"/>
          <w:szCs w:val="24"/>
        </w:rPr>
        <w:t>)</w:t>
      </w:r>
      <w:r w:rsidR="0088069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specify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which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points of the "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expected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r w:rsidR="0036388D">
        <w:rPr>
          <w:rFonts w:ascii="Arial" w:hAnsi="Arial" w:cs="Arial"/>
          <w:b/>
          <w:i/>
          <w:sz w:val="22"/>
          <w:szCs w:val="24"/>
        </w:rPr>
        <w:t>impact</w:t>
      </w:r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" of the call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you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are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targeting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942169" w:rsidRPr="00942169" w:rsidRDefault="00942169" w:rsidP="0094216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2169">
              <w:rPr>
                <w:rFonts w:ascii="Arial" w:hAnsi="Arial" w:cs="Arial"/>
                <w:b/>
                <w:sz w:val="20"/>
                <w:szCs w:val="20"/>
                <w:u w:val="single"/>
              </w:rPr>
              <w:t>Detection:</w:t>
            </w:r>
          </w:p>
          <w:p w:rsidR="00942169" w:rsidRPr="00942169" w:rsidRDefault="00942169" w:rsidP="00942169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942169">
              <w:rPr>
                <w:rFonts w:ascii="Arial" w:hAnsi="Arial" w:cs="Arial"/>
                <w:sz w:val="20"/>
                <w:szCs w:val="20"/>
              </w:rPr>
              <w:t xml:space="preserve">Development of thin oxide sensitive layers </w:t>
            </w:r>
            <w:r w:rsidRPr="00942169">
              <w:rPr>
                <w:rFonts w:ascii="Arial" w:hAnsi="Arial" w:cs="Arial"/>
                <w:sz w:val="20"/>
                <w:szCs w:val="20"/>
                <w:lang w:val="en"/>
              </w:rPr>
              <w:t xml:space="preserve">that can be integrated into microsystems for ubiquitous gas </w:t>
            </w:r>
            <w:proofErr w:type="spellStart"/>
            <w:r w:rsidRPr="00942169">
              <w:rPr>
                <w:rFonts w:ascii="Arial" w:hAnsi="Arial" w:cs="Arial"/>
                <w:sz w:val="20"/>
                <w:szCs w:val="20"/>
                <w:lang w:val="en"/>
              </w:rPr>
              <w:t>microsensors</w:t>
            </w:r>
            <w:proofErr w:type="spellEnd"/>
            <w:r w:rsidRPr="00942169">
              <w:rPr>
                <w:rFonts w:ascii="Arial" w:hAnsi="Arial" w:cs="Arial"/>
                <w:sz w:val="20"/>
                <w:szCs w:val="20"/>
                <w:lang w:val="en"/>
              </w:rPr>
              <w:t xml:space="preserve"> to get early fire detection.</w:t>
            </w:r>
          </w:p>
          <w:p w:rsidR="00942169" w:rsidRPr="00942169" w:rsidRDefault="00942169" w:rsidP="00942169">
            <w:pPr>
              <w:rPr>
                <w:rFonts w:ascii="Arial" w:hAnsi="Arial" w:cs="Arial"/>
                <w:sz w:val="20"/>
                <w:szCs w:val="20"/>
              </w:rPr>
            </w:pPr>
            <w:r w:rsidRPr="00942169">
              <w:rPr>
                <w:rFonts w:ascii="Arial" w:hAnsi="Arial" w:cs="Arial"/>
                <w:sz w:val="20"/>
                <w:szCs w:val="20"/>
              </w:rPr>
              <w:t xml:space="preserve">Development of thin oxide sensitive layers </w:t>
            </w:r>
            <w:r w:rsidRPr="00942169">
              <w:rPr>
                <w:rFonts w:ascii="Arial" w:hAnsi="Arial" w:cs="Arial"/>
                <w:sz w:val="20"/>
                <w:szCs w:val="20"/>
                <w:lang w:val="en"/>
              </w:rPr>
              <w:t xml:space="preserve">that can be integrated into uncooled </w:t>
            </w:r>
            <w:proofErr w:type="spellStart"/>
            <w:r w:rsidRPr="00942169">
              <w:rPr>
                <w:rFonts w:ascii="Arial" w:hAnsi="Arial" w:cs="Arial"/>
                <w:sz w:val="20"/>
                <w:szCs w:val="20"/>
                <w:lang w:val="en"/>
              </w:rPr>
              <w:t>microbolometers</w:t>
            </w:r>
            <w:proofErr w:type="spellEnd"/>
            <w:r w:rsidRPr="00942169">
              <w:rPr>
                <w:rFonts w:ascii="Arial" w:hAnsi="Arial" w:cs="Arial"/>
                <w:sz w:val="20"/>
                <w:szCs w:val="20"/>
                <w:lang w:val="en"/>
              </w:rPr>
              <w:t xml:space="preserve"> for fire detection with low cost IR camera.</w:t>
            </w:r>
          </w:p>
          <w:p w:rsidR="00942169" w:rsidRPr="00914087" w:rsidRDefault="00942169" w:rsidP="009421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696" w:rsidRPr="005D5E2C" w:rsidRDefault="00942169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key </w:t>
            </w:r>
            <w:proofErr w:type="spellStart"/>
            <w:r>
              <w:rPr>
                <w:b/>
                <w:sz w:val="20"/>
                <w:szCs w:val="20"/>
              </w:rPr>
              <w:t>words</w:t>
            </w:r>
            <w:proofErr w:type="spellEnd"/>
            <w:r>
              <w:rPr>
                <w:b/>
                <w:sz w:val="20"/>
                <w:szCs w:val="20"/>
              </w:rPr>
              <w:t xml:space="preserve"> :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microsensors</w:t>
            </w:r>
            <w:proofErr w:type="spellEnd"/>
            <w:r>
              <w:rPr>
                <w:b/>
                <w:sz w:val="20"/>
                <w:szCs w:val="20"/>
              </w:rPr>
              <w:t>;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uncooled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microbolometer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oxide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layers</w:t>
            </w:r>
            <w:proofErr w:type="spellEnd"/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AB0435" w:rsidRDefault="0094216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CIRIMAT UMR CNRS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9421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="00942169">
              <w:rPr>
                <w:rFonts w:ascii="Arial" w:hAnsi="Arial" w:cs="Arial"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94216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42169">
              <w:rPr>
                <w:rFonts w:ascii="Arial" w:hAnsi="Arial" w:cs="Arial"/>
                <w:sz w:val="28"/>
                <w:szCs w:val="28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942169" w:rsidRDefault="00942169" w:rsidP="00F330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2169">
              <w:rPr>
                <w:rFonts w:ascii="Arial" w:hAnsi="Arial" w:cs="Arial"/>
                <w:sz w:val="20"/>
                <w:szCs w:val="20"/>
              </w:rPr>
              <w:t>https://www.cirimat.cnrs.fr/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EE34FA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4FA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Pr="00EE34FA" w:rsidRDefault="0094216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The CIRIMAT is a Mixed Research Unit (UMR CNRS INPT UPS 5085) with about 240 people, including just over 100 permanent faculty and staff and about 90 doctoral students.</w:t>
            </w:r>
          </w:p>
          <w:p w:rsidR="00942169" w:rsidRPr="00EE34FA" w:rsidRDefault="00942169" w:rsidP="009421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The scientific strategy is based on the continuum and balance between an academic research of the best international level and a strong partnership research oriented towards innovation. For this, CIRIMAT develops 4 perennial Scientific Axes:</w:t>
            </w:r>
          </w:p>
          <w:p w:rsidR="00942169" w:rsidRPr="00EE34FA" w:rsidRDefault="00942169" w:rsidP="009421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- Materials Science</w:t>
            </w:r>
          </w:p>
          <w:p w:rsidR="00942169" w:rsidRPr="00EE34FA" w:rsidRDefault="00942169" w:rsidP="009421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Nanomaterials</w:t>
            </w:r>
            <w:proofErr w:type="spellEnd"/>
          </w:p>
          <w:p w:rsidR="00942169" w:rsidRPr="00EE34FA" w:rsidRDefault="00942169" w:rsidP="009421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- Coatings and deposition processes</w:t>
            </w:r>
          </w:p>
          <w:p w:rsidR="00942169" w:rsidRPr="00EE34FA" w:rsidRDefault="00942169" w:rsidP="009421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- Aging and durability of materials</w:t>
            </w:r>
          </w:p>
          <w:p w:rsidR="00942169" w:rsidRPr="00EE34FA" w:rsidRDefault="00942169" w:rsidP="009421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CIRIMAT conducts multidisciplinary research on all families of materials (metals, alloys, ceramics, polymers, </w:t>
            </w:r>
            <w:proofErr w:type="gramStart"/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composites</w:t>
            </w:r>
            <w:proofErr w:type="gramEnd"/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multimaterials</w:t>
            </w:r>
            <w:proofErr w:type="spellEnd"/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) in the form of powders, thin films, coatings, massive pieces, from their conception to their behavior in service.</w:t>
            </w:r>
          </w:p>
          <w:p w:rsidR="00942169" w:rsidRPr="00EE34FA" w:rsidRDefault="00942169" w:rsidP="009421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Mixed Valence Oxides (OVM) Team is especially specialized in:</w:t>
            </w:r>
          </w:p>
          <w:p w:rsidR="00942169" w:rsidRPr="00EE34FA" w:rsidRDefault="00942169" w:rsidP="009421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 xml:space="preserve">- nanoparticles or </w:t>
            </w:r>
            <w:proofErr w:type="spellStart"/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micronic</w:t>
            </w:r>
            <w:proofErr w:type="spellEnd"/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 xml:space="preserve"> powders, generally elaborated using “soft” techniques (precursors, hydrothermal syntheses, colloidal synthesis)</w:t>
            </w:r>
            <w:r w:rsidR="00D21106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942169" w:rsidRPr="00EE34FA" w:rsidRDefault="00EE34FA" w:rsidP="009421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942169" w:rsidRPr="00EE34FA">
              <w:rPr>
                <w:rFonts w:ascii="Arial" w:hAnsi="Arial" w:cs="Arial"/>
                <w:sz w:val="20"/>
                <w:szCs w:val="20"/>
                <w:lang w:val="en-US"/>
              </w:rPr>
              <w:t>solid-state or thick-layered ceramic, conventionally or SPS sintered</w:t>
            </w:r>
            <w:r w:rsidR="00D21106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942169" w:rsidRPr="00EE34FA" w:rsidRDefault="00EE34FA" w:rsidP="00EE34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 xml:space="preserve">- RF-sputtered oxide </w:t>
            </w:r>
            <w:r w:rsidR="00942169" w:rsidRPr="00EE34FA">
              <w:rPr>
                <w:rFonts w:ascii="Arial" w:hAnsi="Arial" w:cs="Arial"/>
                <w:sz w:val="20"/>
                <w:szCs w:val="20"/>
                <w:lang w:val="en-US"/>
              </w:rPr>
              <w:t>thin films</w:t>
            </w:r>
            <w:r w:rsidR="00D21106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EE34FA" w:rsidRPr="00D218AE" w:rsidRDefault="00EE34FA" w:rsidP="00D21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>material</w:t>
            </w:r>
            <w:proofErr w:type="gramEnd"/>
            <w:r w:rsidRPr="00EE34FA">
              <w:rPr>
                <w:rFonts w:ascii="Arial" w:hAnsi="Arial" w:cs="Arial"/>
                <w:sz w:val="20"/>
                <w:szCs w:val="20"/>
                <w:lang w:val="en-US"/>
              </w:rPr>
              <w:t xml:space="preserve"> characterizations: structure (RX diffraction, Raman), microstructure (SEM, TEM, AFM…), chemical (GDOES, µ-probe, </w:t>
            </w:r>
            <w:r w:rsidRPr="00D21106">
              <w:rPr>
                <w:rFonts w:ascii="Arial" w:hAnsi="Arial" w:cs="Arial"/>
                <w:sz w:val="20"/>
                <w:szCs w:val="20"/>
                <w:lang w:val="en-US"/>
              </w:rPr>
              <w:t xml:space="preserve">XPS), </w:t>
            </w:r>
            <w:r w:rsidR="00D21106" w:rsidRPr="00D21106">
              <w:rPr>
                <w:rFonts w:ascii="Arial" w:hAnsi="Arial" w:cs="Arial"/>
                <w:sz w:val="20"/>
                <w:szCs w:val="20"/>
                <w:lang w:val="en-US"/>
              </w:rPr>
              <w:t xml:space="preserve">optical (UV-Vis and </w:t>
            </w:r>
            <w:proofErr w:type="spellStart"/>
            <w:r w:rsidR="00D21106" w:rsidRPr="00D21106">
              <w:rPr>
                <w:rFonts w:ascii="Arial" w:hAnsi="Arial" w:cs="Arial"/>
                <w:sz w:val="20"/>
                <w:szCs w:val="20"/>
                <w:lang w:val="en-US"/>
              </w:rPr>
              <w:t>ellipsometry</w:t>
            </w:r>
            <w:proofErr w:type="spellEnd"/>
            <w:r w:rsidR="00D21106" w:rsidRPr="00D21106">
              <w:rPr>
                <w:rFonts w:ascii="Arial" w:hAnsi="Arial" w:cs="Arial"/>
                <w:sz w:val="20"/>
                <w:szCs w:val="20"/>
                <w:lang w:val="en-US"/>
              </w:rPr>
              <w:t>) and electrical</w:t>
            </w:r>
            <w:r w:rsidR="00D211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21106" w:rsidRPr="00D21106">
              <w:rPr>
                <w:rFonts w:ascii="Arial" w:hAnsi="Arial" w:cs="Arial"/>
                <w:sz w:val="20"/>
                <w:szCs w:val="20"/>
                <w:lang w:val="en-US"/>
              </w:rPr>
              <w:t>measurements</w:t>
            </w:r>
            <w:r w:rsidR="00D21106">
              <w:rPr>
                <w:rFonts w:ascii="Arial" w:hAnsi="Arial" w:cs="Arial"/>
                <w:sz w:val="20"/>
                <w:szCs w:val="20"/>
                <w:lang w:val="en-US"/>
              </w:rPr>
              <w:t xml:space="preserve"> (Resistivity, Hall, </w:t>
            </w:r>
            <w:proofErr w:type="spellStart"/>
            <w:r w:rsidR="00D21106">
              <w:rPr>
                <w:rFonts w:ascii="Arial" w:hAnsi="Arial" w:cs="Arial"/>
                <w:sz w:val="20"/>
                <w:szCs w:val="20"/>
                <w:lang w:val="en-US"/>
              </w:rPr>
              <w:t>Seebeck</w:t>
            </w:r>
            <w:proofErr w:type="spellEnd"/>
            <w:r w:rsidR="00D21106">
              <w:rPr>
                <w:rFonts w:ascii="Arial" w:hAnsi="Arial" w:cs="Arial"/>
                <w:sz w:val="20"/>
                <w:szCs w:val="20"/>
                <w:lang w:val="en-US"/>
              </w:rPr>
              <w:t>, resistance under controlled temperature and gas).</w:t>
            </w: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D2110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Lionel PRESMANES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D2110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+33 5 61 55 77 51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D2110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presmane@chimie.ups-tlse.fr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D2110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8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9F" w:rsidRDefault="0094419F" w:rsidP="00895596">
      <w:r>
        <w:separator/>
      </w:r>
    </w:p>
  </w:endnote>
  <w:endnote w:type="continuationSeparator" w:id="0">
    <w:p w:rsidR="0094419F" w:rsidRDefault="0094419F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9F" w:rsidRDefault="0094419F" w:rsidP="00895596">
      <w:r>
        <w:separator/>
      </w:r>
    </w:p>
  </w:footnote>
  <w:footnote w:type="continuationSeparator" w:id="0">
    <w:p w:rsidR="0094419F" w:rsidRDefault="0094419F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7974C1A3" wp14:editId="0F3583D4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27E7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14A0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417E"/>
    <w:rsid w:val="007755CE"/>
    <w:rsid w:val="00777853"/>
    <w:rsid w:val="00781BBE"/>
    <w:rsid w:val="00785356"/>
    <w:rsid w:val="00785BBD"/>
    <w:rsid w:val="00790344"/>
    <w:rsid w:val="00790914"/>
    <w:rsid w:val="007A5613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169"/>
    <w:rsid w:val="00942CCD"/>
    <w:rsid w:val="0094419F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1106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34FA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Lionel</cp:lastModifiedBy>
  <cp:revision>3</cp:revision>
  <cp:lastPrinted>2009-07-23T09:36:00Z</cp:lastPrinted>
  <dcterms:created xsi:type="dcterms:W3CDTF">2020-08-20T16:25:00Z</dcterms:created>
  <dcterms:modified xsi:type="dcterms:W3CDTF">2020-08-20T16:49:00Z</dcterms:modified>
</cp:coreProperties>
</file>