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4D4775">
        <w:rPr>
          <w:rFonts w:ascii="Arial" w:hAnsi="Arial" w:cs="Arial"/>
          <w:b/>
          <w:sz w:val="24"/>
          <w:szCs w:val="24"/>
        </w:rPr>
        <w:t>20</w:t>
      </w:r>
      <w:r w:rsidRPr="006A0F69">
        <w:rPr>
          <w:rFonts w:ascii="Arial" w:hAnsi="Arial" w:cs="Arial"/>
          <w:b/>
          <w:sz w:val="24"/>
          <w:szCs w:val="24"/>
        </w:rPr>
        <w:t>-</w:t>
      </w:r>
      <w:r w:rsidR="004D4775">
        <w:rPr>
          <w:rFonts w:ascii="Arial" w:hAnsi="Arial" w:cs="Arial"/>
          <w:b/>
          <w:sz w:val="24"/>
          <w:szCs w:val="24"/>
        </w:rPr>
        <w:t>07</w:t>
      </w:r>
      <w:r w:rsidRPr="006A0F69">
        <w:rPr>
          <w:rFonts w:ascii="Arial" w:hAnsi="Arial" w:cs="Arial"/>
          <w:b/>
          <w:sz w:val="24"/>
          <w:szCs w:val="24"/>
        </w:rPr>
        <w:t>-</w:t>
      </w:r>
      <w:r w:rsidR="004D4775">
        <w:rPr>
          <w:rFonts w:ascii="Arial" w:hAnsi="Arial" w:cs="Arial"/>
          <w:b/>
          <w:sz w:val="24"/>
          <w:szCs w:val="24"/>
        </w:rPr>
        <w:t>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7450C6" w:rsidRPr="007450C6" w:rsidRDefault="00365122" w:rsidP="007450C6">
            <w:pPr>
              <w:rPr>
                <w:rFonts w:ascii="Arial" w:hAnsi="Arial" w:cs="Arial"/>
                <w:b/>
                <w:sz w:val="20"/>
                <w:szCs w:val="20"/>
                <w:lang w:val="en-US"/>
              </w:rPr>
            </w:pPr>
            <w:hyperlink r:id="rId7" w:anchor="GD-1-3" w:tooltip="GD-1-3" w:history="1"/>
            <w:r w:rsidR="007450C6" w:rsidRPr="007450C6">
              <w:rPr>
                <w:rFonts w:ascii="Arial" w:hAnsi="Arial" w:cs="Arial"/>
                <w:b/>
                <w:sz w:val="20"/>
                <w:szCs w:val="20"/>
                <w:lang w:val="en-US"/>
              </w:rPr>
              <w:br/>
            </w:r>
            <w:r w:rsidR="007450C6">
              <w:rPr>
                <w:rFonts w:ascii="Arial" w:hAnsi="Arial" w:cs="Arial"/>
                <w:b/>
                <w:sz w:val="20"/>
                <w:szCs w:val="20"/>
                <w:lang w:val="en-US"/>
              </w:rPr>
              <w:t>LC-GD-</w:t>
            </w:r>
            <w:hyperlink r:id="rId8" w:anchor="GD-6-1" w:tooltip="GD-6-1" w:history="1">
              <w:r w:rsidR="007450C6" w:rsidRPr="007450C6">
                <w:rPr>
                  <w:rFonts w:ascii="Arial" w:hAnsi="Arial" w:cs="Arial"/>
                  <w:b/>
                  <w:sz w:val="20"/>
                  <w:szCs w:val="20"/>
                  <w:lang w:val="en-US"/>
                </w:rPr>
                <w:t>6-1-2020 Testing and demonstrating systemic innovations for sustainable food from farm to fork</w:t>
              </w:r>
            </w:hyperlink>
            <w:r w:rsidR="007450C6" w:rsidRPr="007450C6">
              <w:rPr>
                <w:rFonts w:ascii="Arial" w:hAnsi="Arial" w:cs="Arial"/>
                <w:b/>
                <w:sz w:val="20"/>
                <w:szCs w:val="20"/>
                <w:lang w:val="en-US"/>
              </w:rPr>
              <w:br/>
            </w:r>
            <w:r w:rsidR="007450C6">
              <w:rPr>
                <w:rFonts w:ascii="Arial" w:hAnsi="Arial" w:cs="Arial"/>
                <w:b/>
                <w:sz w:val="20"/>
                <w:szCs w:val="20"/>
                <w:lang w:val="en-US"/>
              </w:rPr>
              <w:t>LC-GD-8-1-2020</w:t>
            </w:r>
            <w:hyperlink r:id="rId9" w:anchor="GD-8-1" w:tooltip="GD-8-1" w:history="1">
              <w:r w:rsidR="007450C6" w:rsidRPr="007450C6">
                <w:rPr>
                  <w:rFonts w:ascii="Arial" w:hAnsi="Arial" w:cs="Arial"/>
                  <w:b/>
                  <w:sz w:val="20"/>
                  <w:szCs w:val="20"/>
                  <w:lang w:val="en-US"/>
                </w:rPr>
                <w:t> Innovative, systemic zero-pollution solutions to protect health, environment and natural resources from persistent and mobile chemicals</w:t>
              </w:r>
            </w:hyperlink>
            <w:r w:rsidR="007450C6" w:rsidRPr="007450C6">
              <w:rPr>
                <w:rFonts w:ascii="Arial" w:hAnsi="Arial" w:cs="Arial"/>
                <w:b/>
                <w:sz w:val="20"/>
                <w:szCs w:val="20"/>
                <w:lang w:val="en-US"/>
              </w:rPr>
              <w:br/>
            </w:r>
          </w:p>
          <w:p w:rsidR="00F707D9" w:rsidRPr="00AB0435" w:rsidRDefault="00F707D9" w:rsidP="00880696">
            <w:pPr>
              <w:pStyle w:val="Paragraphedeliste"/>
              <w:rPr>
                <w:rFonts w:ascii="Arial" w:hAnsi="Arial" w:cs="Arial"/>
                <w:b/>
                <w:sz w:val="20"/>
                <w:szCs w:val="20"/>
              </w:rPr>
            </w:pP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7450C6" w:rsidRDefault="007450C6" w:rsidP="00F33004">
            <w:pPr>
              <w:rPr>
                <w:rFonts w:ascii="Arial" w:hAnsi="Arial" w:cs="Arial"/>
                <w:b/>
                <w:sz w:val="20"/>
                <w:szCs w:val="20"/>
                <w:lang w:val="en-US"/>
              </w:rPr>
            </w:pPr>
            <w:r>
              <w:rPr>
                <w:rFonts w:ascii="Arial" w:hAnsi="Arial" w:cs="Arial"/>
                <w:b/>
                <w:sz w:val="20"/>
                <w:szCs w:val="20"/>
                <w:lang w:val="en-US"/>
              </w:rPr>
              <w:t>Project 6.1 is dedicated to launch innovative pathways on short food chains and decrease the ecological footprint of the food logistic systems. We are searching partners to build up, test and demonstrate farm-to-fork supply chain solutions and develop education for stakeholders.</w:t>
            </w:r>
          </w:p>
          <w:p w:rsidR="007450C6" w:rsidRDefault="007450C6" w:rsidP="00F33004">
            <w:pPr>
              <w:rPr>
                <w:rFonts w:ascii="Arial" w:hAnsi="Arial" w:cs="Arial"/>
                <w:b/>
                <w:sz w:val="20"/>
                <w:szCs w:val="20"/>
                <w:lang w:val="en-US"/>
              </w:rPr>
            </w:pPr>
          </w:p>
          <w:p w:rsidR="00F707D9" w:rsidRPr="00F86E41" w:rsidRDefault="007450C6" w:rsidP="00F33004">
            <w:pPr>
              <w:rPr>
                <w:rFonts w:ascii="Arial" w:hAnsi="Arial" w:cs="Arial"/>
                <w:b/>
                <w:sz w:val="20"/>
                <w:szCs w:val="20"/>
                <w:lang w:val="en-US"/>
              </w:rPr>
            </w:pPr>
            <w:r>
              <w:rPr>
                <w:rFonts w:ascii="Arial" w:hAnsi="Arial" w:cs="Arial"/>
                <w:b/>
                <w:sz w:val="20"/>
                <w:szCs w:val="20"/>
                <w:lang w:val="en-US"/>
              </w:rPr>
              <w:t>The most urgent impact of environmental and food research has to be the reduction of environmental pollution and protect health. In project 8.1 our aim is to detect and trace chemicals in the plant/crop production to eliminate chemical over-usage in agriculture. Through the inconvenient agricultural practices the microbiome diversity is decreasing which has to be protected to achieve sustainable agriculture.</w:t>
            </w: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7450C6" w:rsidRDefault="007450C6" w:rsidP="00F33004">
            <w:pPr>
              <w:rPr>
                <w:rFonts w:ascii="Arial" w:hAnsi="Arial" w:cs="Arial"/>
                <w:b/>
                <w:sz w:val="20"/>
                <w:szCs w:val="20"/>
              </w:rPr>
            </w:pPr>
            <w:r>
              <w:rPr>
                <w:rFonts w:ascii="Arial" w:hAnsi="Arial" w:cs="Arial"/>
                <w:b/>
                <w:sz w:val="20"/>
                <w:szCs w:val="20"/>
              </w:rPr>
              <w:t xml:space="preserve">The </w:t>
            </w:r>
            <w:proofErr w:type="spellStart"/>
            <w:r>
              <w:rPr>
                <w:rFonts w:ascii="Arial" w:hAnsi="Arial" w:cs="Arial"/>
                <w:b/>
                <w:sz w:val="20"/>
                <w:szCs w:val="20"/>
              </w:rPr>
              <w:t>Reasearch</w:t>
            </w:r>
            <w:proofErr w:type="spellEnd"/>
            <w:r>
              <w:rPr>
                <w:rFonts w:ascii="Arial" w:hAnsi="Arial" w:cs="Arial"/>
                <w:b/>
                <w:sz w:val="20"/>
                <w:szCs w:val="20"/>
              </w:rPr>
              <w:t xml:space="preserve"> and Development </w:t>
            </w:r>
            <w:proofErr w:type="spellStart"/>
            <w:r>
              <w:rPr>
                <w:rFonts w:ascii="Arial" w:hAnsi="Arial" w:cs="Arial"/>
                <w:b/>
                <w:sz w:val="20"/>
                <w:szCs w:val="20"/>
              </w:rPr>
              <w:t>Center</w:t>
            </w:r>
            <w:proofErr w:type="spellEnd"/>
            <w:r>
              <w:rPr>
                <w:rFonts w:ascii="Arial" w:hAnsi="Arial" w:cs="Arial"/>
                <w:b/>
                <w:sz w:val="20"/>
                <w:szCs w:val="20"/>
              </w:rPr>
              <w:t xml:space="preserve"> of the </w:t>
            </w:r>
            <w:proofErr w:type="spellStart"/>
            <w:r>
              <w:rPr>
                <w:rFonts w:ascii="Arial" w:hAnsi="Arial" w:cs="Arial"/>
                <w:b/>
                <w:sz w:val="20"/>
                <w:szCs w:val="20"/>
              </w:rPr>
              <w:t>Eszterházy</w:t>
            </w:r>
            <w:proofErr w:type="spellEnd"/>
            <w:r>
              <w:rPr>
                <w:rFonts w:ascii="Arial" w:hAnsi="Arial" w:cs="Arial"/>
                <w:b/>
                <w:sz w:val="20"/>
                <w:szCs w:val="20"/>
              </w:rPr>
              <w:t xml:space="preserve"> </w:t>
            </w:r>
            <w:proofErr w:type="spellStart"/>
            <w:r>
              <w:rPr>
                <w:rFonts w:ascii="Arial" w:hAnsi="Arial" w:cs="Arial"/>
                <w:b/>
                <w:sz w:val="20"/>
                <w:szCs w:val="20"/>
              </w:rPr>
              <w:t>Károly</w:t>
            </w:r>
            <w:proofErr w:type="spellEnd"/>
            <w:r>
              <w:rPr>
                <w:rFonts w:ascii="Arial" w:hAnsi="Arial" w:cs="Arial"/>
                <w:b/>
                <w:sz w:val="20"/>
                <w:szCs w:val="20"/>
              </w:rPr>
              <w:t xml:space="preserve"> University, Eger is the institute focusing on food, wine and ecological researches using micro- and molecular biology, analytical chemistry and plant physiology competences. Ou</w:t>
            </w:r>
            <w:r w:rsidR="00D60BBD">
              <w:rPr>
                <w:rFonts w:ascii="Arial" w:hAnsi="Arial" w:cs="Arial"/>
                <w:b/>
                <w:sz w:val="20"/>
                <w:szCs w:val="20"/>
              </w:rPr>
              <w:t>r laboratories have</w:t>
            </w:r>
            <w:r>
              <w:rPr>
                <w:rFonts w:ascii="Arial" w:hAnsi="Arial" w:cs="Arial"/>
                <w:b/>
                <w:sz w:val="20"/>
                <w:szCs w:val="20"/>
              </w:rPr>
              <w:t xml:space="preserve"> great expertise on microbiome ecology analysis, fungal genetics, plant-pathology, field trial experiments, LC-MS based </w:t>
            </w:r>
            <w:proofErr w:type="spellStart"/>
            <w:r>
              <w:rPr>
                <w:rFonts w:ascii="Arial" w:hAnsi="Arial" w:cs="Arial"/>
                <w:b/>
                <w:sz w:val="20"/>
                <w:szCs w:val="20"/>
              </w:rPr>
              <w:t>metabolo</w:t>
            </w:r>
            <w:r w:rsidR="00D60BBD">
              <w:rPr>
                <w:rFonts w:ascii="Arial" w:hAnsi="Arial" w:cs="Arial"/>
                <w:b/>
                <w:sz w:val="20"/>
                <w:szCs w:val="20"/>
              </w:rPr>
              <w:t>mic</w:t>
            </w:r>
            <w:proofErr w:type="spellEnd"/>
            <w:r w:rsidR="00D60BBD">
              <w:rPr>
                <w:rFonts w:ascii="Arial" w:hAnsi="Arial" w:cs="Arial"/>
                <w:b/>
                <w:sz w:val="20"/>
                <w:szCs w:val="20"/>
              </w:rPr>
              <w:t xml:space="preserve">, proteomic and </w:t>
            </w:r>
            <w:proofErr w:type="spellStart"/>
            <w:r w:rsidR="00D60BBD">
              <w:rPr>
                <w:rFonts w:ascii="Arial" w:hAnsi="Arial" w:cs="Arial"/>
                <w:b/>
                <w:sz w:val="20"/>
                <w:szCs w:val="20"/>
              </w:rPr>
              <w:t>lipidomic</w:t>
            </w:r>
            <w:proofErr w:type="spellEnd"/>
            <w:r w:rsidR="00D60BBD">
              <w:rPr>
                <w:rFonts w:ascii="Arial" w:hAnsi="Arial" w:cs="Arial"/>
                <w:b/>
                <w:sz w:val="20"/>
                <w:szCs w:val="20"/>
              </w:rPr>
              <w:t xml:space="preserve"> re</w:t>
            </w:r>
            <w:r>
              <w:rPr>
                <w:rFonts w:ascii="Arial" w:hAnsi="Arial" w:cs="Arial"/>
                <w:b/>
                <w:sz w:val="20"/>
                <w:szCs w:val="20"/>
              </w:rPr>
              <w:t>se</w:t>
            </w:r>
            <w:r w:rsidR="00D60BBD">
              <w:rPr>
                <w:rFonts w:ascii="Arial" w:hAnsi="Arial" w:cs="Arial"/>
                <w:b/>
                <w:sz w:val="20"/>
                <w:szCs w:val="20"/>
              </w:rPr>
              <w:t>a</w:t>
            </w:r>
            <w:r>
              <w:rPr>
                <w:rFonts w:ascii="Arial" w:hAnsi="Arial" w:cs="Arial"/>
                <w:b/>
                <w:sz w:val="20"/>
                <w:szCs w:val="20"/>
              </w:rPr>
              <w:t>rches</w:t>
            </w:r>
            <w:r w:rsidR="00D60BBD">
              <w:rPr>
                <w:rFonts w:ascii="Arial" w:hAnsi="Arial" w:cs="Arial"/>
                <w:b/>
                <w:sz w:val="20"/>
                <w:szCs w:val="20"/>
              </w:rPr>
              <w:t xml:space="preserve"> and</w:t>
            </w:r>
            <w:r>
              <w:rPr>
                <w:rFonts w:ascii="Arial" w:hAnsi="Arial" w:cs="Arial"/>
                <w:b/>
                <w:sz w:val="20"/>
                <w:szCs w:val="20"/>
              </w:rPr>
              <w:t xml:space="preserve"> HTS aromatic fingerprint analysis.</w:t>
            </w:r>
          </w:p>
          <w:p w:rsidR="007450C6" w:rsidRDefault="007450C6" w:rsidP="00F33004">
            <w:pPr>
              <w:rPr>
                <w:rFonts w:ascii="Arial" w:hAnsi="Arial" w:cs="Arial"/>
                <w:b/>
                <w:sz w:val="20"/>
                <w:szCs w:val="20"/>
              </w:rPr>
            </w:pPr>
          </w:p>
          <w:p w:rsidR="007450C6" w:rsidRDefault="007450C6" w:rsidP="00F33004">
            <w:pPr>
              <w:rPr>
                <w:rFonts w:ascii="Arial" w:hAnsi="Arial" w:cs="Arial"/>
                <w:b/>
                <w:sz w:val="20"/>
                <w:szCs w:val="20"/>
              </w:rPr>
            </w:pPr>
            <w:r>
              <w:rPr>
                <w:rFonts w:ascii="Arial" w:hAnsi="Arial" w:cs="Arial"/>
                <w:b/>
                <w:sz w:val="20"/>
                <w:szCs w:val="20"/>
              </w:rPr>
              <w:t xml:space="preserve">Former projects were represented </w:t>
            </w:r>
            <w:r w:rsidR="00D60BBD">
              <w:rPr>
                <w:rFonts w:ascii="Arial" w:hAnsi="Arial" w:cs="Arial"/>
                <w:b/>
                <w:sz w:val="20"/>
                <w:szCs w:val="20"/>
              </w:rPr>
              <w:t>the subject of fighting grapev</w:t>
            </w:r>
            <w:r>
              <w:rPr>
                <w:rFonts w:ascii="Arial" w:hAnsi="Arial" w:cs="Arial"/>
                <w:b/>
                <w:sz w:val="20"/>
                <w:szCs w:val="20"/>
              </w:rPr>
              <w:t>ine diseases, functional food development, biosensor innovation, remote sensing and geoinformatics, short food chain studies. The Enviro</w:t>
            </w:r>
            <w:r w:rsidR="00D60BBD">
              <w:rPr>
                <w:rFonts w:ascii="Arial" w:hAnsi="Arial" w:cs="Arial"/>
                <w:b/>
                <w:sz w:val="20"/>
                <w:szCs w:val="20"/>
              </w:rPr>
              <w:t>n</w:t>
            </w:r>
            <w:r>
              <w:rPr>
                <w:rFonts w:ascii="Arial" w:hAnsi="Arial" w:cs="Arial"/>
                <w:b/>
                <w:sz w:val="20"/>
                <w:szCs w:val="20"/>
              </w:rPr>
              <w:t xml:space="preserve">mental Microbiome Research Group of the Hungarian Academy of Sciences can be found in our </w:t>
            </w:r>
            <w:proofErr w:type="spellStart"/>
            <w:r>
              <w:rPr>
                <w:rFonts w:ascii="Arial" w:hAnsi="Arial" w:cs="Arial"/>
                <w:b/>
                <w:sz w:val="20"/>
                <w:szCs w:val="20"/>
              </w:rPr>
              <w:t>Center</w:t>
            </w:r>
            <w:proofErr w:type="spellEnd"/>
            <w:r>
              <w:rPr>
                <w:rFonts w:ascii="Arial" w:hAnsi="Arial" w:cs="Arial"/>
                <w:b/>
                <w:sz w:val="20"/>
                <w:szCs w:val="20"/>
              </w:rPr>
              <w:t>.</w:t>
            </w:r>
          </w:p>
          <w:p w:rsidR="007450C6" w:rsidRDefault="007450C6" w:rsidP="00F33004">
            <w:pPr>
              <w:rPr>
                <w:rFonts w:ascii="Arial" w:hAnsi="Arial" w:cs="Arial"/>
                <w:b/>
                <w:sz w:val="20"/>
                <w:szCs w:val="20"/>
              </w:rPr>
            </w:pPr>
          </w:p>
          <w:p w:rsidR="007450C6" w:rsidRDefault="007450C6" w:rsidP="00F33004">
            <w:pPr>
              <w:rPr>
                <w:rFonts w:ascii="Arial" w:hAnsi="Arial" w:cs="Arial"/>
                <w:b/>
                <w:sz w:val="20"/>
                <w:szCs w:val="20"/>
              </w:rPr>
            </w:pPr>
          </w:p>
          <w:p w:rsidR="00F707D9" w:rsidRDefault="00F707D9" w:rsidP="00880696">
            <w:pPr>
              <w:pStyle w:val="Default"/>
              <w:ind w:left="720"/>
              <w:rPr>
                <w:rFonts w:eastAsia="Calibri"/>
                <w:b/>
                <w:sz w:val="20"/>
                <w:szCs w:val="20"/>
                <w:lang w:val="en-US"/>
              </w:rPr>
            </w:pPr>
          </w:p>
          <w:p w:rsidR="00880696" w:rsidRPr="005D5E2C" w:rsidRDefault="00880696" w:rsidP="00880696">
            <w:pPr>
              <w:pStyle w:val="Default"/>
              <w:rPr>
                <w:rFonts w:eastAsia="Calibri"/>
                <w:b/>
                <w:sz w:val="20"/>
                <w:szCs w:val="20"/>
                <w:lang w:val="en-US"/>
              </w:rPr>
            </w:pPr>
            <w:r>
              <w:rPr>
                <w:rFonts w:eastAsia="Calibri"/>
                <w:b/>
                <w:sz w:val="20"/>
                <w:szCs w:val="20"/>
                <w:lang w:val="en-US"/>
              </w:rPr>
              <w:lastRenderedPageBreak/>
              <w:t xml:space="preserve">+key words : </w:t>
            </w:r>
            <w:r w:rsidR="007450C6">
              <w:rPr>
                <w:rFonts w:eastAsia="Calibri"/>
                <w:b/>
                <w:sz w:val="20"/>
                <w:szCs w:val="20"/>
                <w:lang w:val="en-US"/>
              </w:rPr>
              <w:t>microbiology, environmental microbiome, food analytics, plant-pathogen interaction, short food chain</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r w:rsidR="006254C2">
              <w:rPr>
                <w:rFonts w:ascii="Arial" w:hAnsi="Arial" w:cs="Arial"/>
                <w:b/>
                <w:sz w:val="20"/>
                <w:szCs w:val="20"/>
              </w:rPr>
              <w:t xml:space="preserve"> </w:t>
            </w:r>
            <w:r w:rsidR="007450C6">
              <w:rPr>
                <w:rFonts w:ascii="Arial" w:hAnsi="Arial" w:cs="Arial"/>
                <w:b/>
                <w:sz w:val="20"/>
                <w:szCs w:val="20"/>
              </w:rPr>
              <w:t xml:space="preserve">EKU Research and Development </w:t>
            </w:r>
            <w:proofErr w:type="spellStart"/>
            <w:r w:rsidR="007450C6">
              <w:rPr>
                <w:rFonts w:ascii="Arial" w:hAnsi="Arial" w:cs="Arial"/>
                <w:b/>
                <w:sz w:val="20"/>
                <w:szCs w:val="20"/>
              </w:rPr>
              <w:t>Center</w:t>
            </w:r>
            <w:proofErr w:type="spellEnd"/>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6254C2">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006254C2">
              <w:rPr>
                <w:rFonts w:ascii="Arial" w:hAnsi="Arial" w:cs="Arial"/>
                <w:b/>
                <w:sz w:val="28"/>
                <w:szCs w:val="28"/>
              </w:rPr>
              <w:sym w:font="Wingdings" w:char="F078"/>
            </w:r>
            <w:r w:rsidRPr="00AB0435">
              <w:rPr>
                <w:rFonts w:ascii="Arial" w:hAnsi="Arial" w:cs="Arial"/>
                <w:b/>
                <w:sz w:val="28"/>
                <w:szCs w:val="28"/>
              </w:rPr>
              <w:t xml:space="preserve"> </w:t>
            </w:r>
            <w:r w:rsidRPr="00AB0435">
              <w:rPr>
                <w:rFonts w:ascii="Arial" w:hAnsi="Arial" w:cs="Arial"/>
                <w:b/>
                <w:sz w:val="20"/>
                <w:szCs w:val="20"/>
              </w:rPr>
              <w:t xml:space="preserve">Academic </w:t>
            </w:r>
            <w:r w:rsidR="007450C6">
              <w:rPr>
                <w:rFonts w:ascii="Arial" w:hAnsi="Arial" w:cs="Arial"/>
                <w:b/>
                <w:sz w:val="28"/>
                <w:szCs w:val="28"/>
              </w:rPr>
              <w:sym w:font="Wingdings" w:char="F078"/>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6254C2" w:rsidP="00F33004">
            <w:pPr>
              <w:rPr>
                <w:rFonts w:ascii="Arial" w:hAnsi="Arial" w:cs="Arial"/>
                <w:b/>
                <w:sz w:val="20"/>
                <w:szCs w:val="20"/>
                <w:highlight w:val="yellow"/>
              </w:rPr>
            </w:pPr>
            <w:r>
              <w:rPr>
                <w:rFonts w:ascii="Arial" w:hAnsi="Arial" w:cs="Arial"/>
                <w:b/>
                <w:sz w:val="28"/>
                <w:szCs w:val="28"/>
              </w:rPr>
              <w:sym w:font="Wingdings" w:char="F078"/>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t>Web address:</w:t>
            </w:r>
            <w:r w:rsidR="006254C2">
              <w:rPr>
                <w:rFonts w:ascii="Arial" w:hAnsi="Arial" w:cs="Arial"/>
                <w:b/>
                <w:sz w:val="20"/>
                <w:szCs w:val="20"/>
              </w:rPr>
              <w:t xml:space="preserve">   </w:t>
            </w:r>
            <w:hyperlink r:id="rId10" w:history="1">
              <w:r w:rsidR="007450C6" w:rsidRPr="00255049">
                <w:rPr>
                  <w:rStyle w:val="Lienhypertexte"/>
                  <w:rFonts w:ascii="Arial" w:hAnsi="Arial" w:cs="Arial"/>
                  <w:b/>
                  <w:sz w:val="20"/>
                  <w:szCs w:val="20"/>
                </w:rPr>
                <w:t>https://ebt.uni-eszterhazy.hu</w:t>
              </w:r>
            </w:hyperlink>
            <w:r w:rsidR="007450C6">
              <w:rPr>
                <w:rFonts w:ascii="Arial" w:hAnsi="Arial" w:cs="Arial"/>
                <w:b/>
                <w:sz w:val="20"/>
                <w:szCs w:val="20"/>
              </w:rPr>
              <w:t xml:space="preserve">, </w:t>
            </w:r>
            <w:hyperlink r:id="rId11" w:history="1">
              <w:r w:rsidR="007450C6" w:rsidRPr="00255049">
                <w:rPr>
                  <w:rStyle w:val="Lienhypertexte"/>
                  <w:rFonts w:ascii="Arial" w:hAnsi="Arial" w:cs="Arial"/>
                  <w:b/>
                  <w:sz w:val="20"/>
                  <w:szCs w:val="20"/>
                </w:rPr>
                <w:t>https://innoregio.uni-eszterhazy.hu</w:t>
              </w:r>
            </w:hyperlink>
            <w:r w:rsidR="007450C6">
              <w:rPr>
                <w:rFonts w:ascii="Arial" w:hAnsi="Arial" w:cs="Arial"/>
                <w:b/>
                <w:sz w:val="20"/>
                <w:szCs w:val="20"/>
              </w:rPr>
              <w:t xml:space="preserve">, </w:t>
            </w:r>
          </w:p>
          <w:p w:rsidR="007450C6" w:rsidRPr="00AB0435" w:rsidRDefault="007450C6" w:rsidP="00F33004">
            <w:pPr>
              <w:rPr>
                <w:rFonts w:ascii="Arial" w:hAnsi="Arial" w:cs="Arial"/>
                <w:b/>
                <w:sz w:val="20"/>
                <w:szCs w:val="20"/>
              </w:rPr>
            </w:pP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t>Description of the organisation:</w:t>
            </w:r>
            <w:r w:rsidR="000A087A">
              <w:rPr>
                <w:rFonts w:ascii="Arial" w:hAnsi="Arial" w:cs="Arial"/>
                <w:b/>
                <w:sz w:val="20"/>
                <w:szCs w:val="20"/>
              </w:rPr>
              <w:t xml:space="preserve"> </w:t>
            </w:r>
          </w:p>
          <w:p w:rsidR="00F707D9" w:rsidRPr="00F768A3" w:rsidRDefault="00F768A3" w:rsidP="007450C6">
            <w:pPr>
              <w:rPr>
                <w:rFonts w:ascii="Arial" w:hAnsi="Arial" w:cs="Arial"/>
                <w:b/>
                <w:sz w:val="20"/>
                <w:szCs w:val="20"/>
                <w:highlight w:val="yellow"/>
                <w:lang w:val="en-US"/>
              </w:rPr>
            </w:pPr>
            <w:r w:rsidRPr="00F768A3">
              <w:rPr>
                <w:rFonts w:ascii="Arial" w:hAnsi="Arial" w:cs="Arial"/>
                <w:b/>
                <w:sz w:val="20"/>
                <w:szCs w:val="20"/>
                <w:lang w:eastAsia="en-US"/>
              </w:rPr>
              <w:t>Our institution takes great pride in its past; it has served the Hungarian higher education for over 250 years. Today, it is a popular university well embedded in the scientific, cultural and economic life of the region. EKU provides high quality education, excellent research opportunities and offers a friendly atmosphere for its roughly 8,000 students. The five Faculties of the University (Humanities, Economics and Social Sciences, Natural Sciences, Arts, Pedagogy, Informatics) are located on three campuses in beautiful historic towns situated in 3 major wine regions of Hungary. The University has seen rapid development during the past years, and has launched English language undergraduate and graduate education programmes and summer schools. Working alongside the faculties, there are ten internationally acclaimed knowledge centres that undertake applied research, as well as satisfying the practical needs of the region's institutions and companies. Additionally, EKU runs two schools, two hotels, vineyards and a winery allowing students to develop their practical skills.</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293"/>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7450C6" w:rsidP="00F33004">
            <w:pPr>
              <w:rPr>
                <w:rFonts w:ascii="Arial" w:hAnsi="Arial" w:cs="Arial"/>
                <w:b/>
                <w:snapToGrid w:val="0"/>
                <w:color w:val="000000"/>
                <w:sz w:val="20"/>
                <w:szCs w:val="20"/>
                <w:lang w:eastAsia="de-DE"/>
              </w:rPr>
            </w:pPr>
            <w:proofErr w:type="spellStart"/>
            <w:r>
              <w:rPr>
                <w:rFonts w:ascii="Arial" w:hAnsi="Arial" w:cs="Arial"/>
                <w:b/>
                <w:snapToGrid w:val="0"/>
                <w:color w:val="000000"/>
                <w:sz w:val="20"/>
                <w:szCs w:val="20"/>
                <w:lang w:eastAsia="de-DE"/>
              </w:rPr>
              <w:t>Ádám</w:t>
            </w:r>
            <w:proofErr w:type="spellEnd"/>
            <w:r>
              <w:rPr>
                <w:rFonts w:ascii="Arial" w:hAnsi="Arial" w:cs="Arial"/>
                <w:b/>
                <w:snapToGrid w:val="0"/>
                <w:color w:val="000000"/>
                <w:sz w:val="20"/>
                <w:szCs w:val="20"/>
                <w:lang w:eastAsia="de-DE"/>
              </w:rPr>
              <w:t xml:space="preserve"> István </w:t>
            </w:r>
            <w:proofErr w:type="spellStart"/>
            <w:r>
              <w:rPr>
                <w:rFonts w:ascii="Arial" w:hAnsi="Arial" w:cs="Arial"/>
                <w:b/>
                <w:snapToGrid w:val="0"/>
                <w:color w:val="000000"/>
                <w:sz w:val="20"/>
                <w:szCs w:val="20"/>
                <w:lang w:eastAsia="de-DE"/>
              </w:rPr>
              <w:t>Hegyi</w:t>
            </w:r>
            <w:proofErr w:type="spellEnd"/>
            <w:r w:rsidR="006254C2">
              <w:rPr>
                <w:rFonts w:ascii="Arial" w:hAnsi="Arial" w:cs="Arial"/>
                <w:b/>
                <w:snapToGrid w:val="0"/>
                <w:color w:val="000000"/>
                <w:sz w:val="20"/>
                <w:szCs w:val="20"/>
                <w:lang w:eastAsia="de-DE"/>
              </w:rPr>
              <w:t xml:space="preserve">       /      </w:t>
            </w:r>
            <w:proofErr w:type="spellStart"/>
            <w:r>
              <w:rPr>
                <w:rFonts w:ascii="Arial" w:hAnsi="Arial" w:cs="Arial"/>
                <w:b/>
                <w:snapToGrid w:val="0"/>
                <w:color w:val="000000"/>
                <w:sz w:val="20"/>
                <w:szCs w:val="20"/>
                <w:lang w:eastAsia="de-DE"/>
              </w:rPr>
              <w:t>Csaba</w:t>
            </w:r>
            <w:proofErr w:type="spellEnd"/>
            <w:r>
              <w:rPr>
                <w:rFonts w:ascii="Arial" w:hAnsi="Arial" w:cs="Arial"/>
                <w:b/>
                <w:snapToGrid w:val="0"/>
                <w:color w:val="000000"/>
                <w:sz w:val="20"/>
                <w:szCs w:val="20"/>
                <w:lang w:eastAsia="de-DE"/>
              </w:rPr>
              <w:t xml:space="preserve"> </w:t>
            </w:r>
            <w:proofErr w:type="spellStart"/>
            <w:r>
              <w:rPr>
                <w:rFonts w:ascii="Arial" w:hAnsi="Arial" w:cs="Arial"/>
                <w:b/>
                <w:snapToGrid w:val="0"/>
                <w:color w:val="000000"/>
                <w:sz w:val="20"/>
                <w:szCs w:val="20"/>
                <w:lang w:eastAsia="de-DE"/>
              </w:rPr>
              <w:t>Ruszkai</w:t>
            </w:r>
            <w:proofErr w:type="spellEnd"/>
            <w:r>
              <w:rPr>
                <w:rFonts w:ascii="Arial" w:hAnsi="Arial" w:cs="Arial"/>
                <w:b/>
                <w:snapToGrid w:val="0"/>
                <w:color w:val="000000"/>
                <w:sz w:val="20"/>
                <w:szCs w:val="20"/>
                <w:lang w:eastAsia="de-DE"/>
              </w:rPr>
              <w:t xml:space="preserve"> PhD</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6254C2"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w:t>
            </w:r>
            <w:r w:rsidR="007450C6">
              <w:rPr>
                <w:rFonts w:ascii="Arial" w:hAnsi="Arial" w:cs="Arial"/>
                <w:b/>
                <w:snapToGrid w:val="0"/>
                <w:color w:val="000000"/>
                <w:sz w:val="20"/>
                <w:szCs w:val="20"/>
                <w:lang w:eastAsia="de-DE"/>
              </w:rPr>
              <w:t>36 30 3704451</w:t>
            </w:r>
            <w:r>
              <w:rPr>
                <w:rFonts w:ascii="Arial" w:hAnsi="Arial" w:cs="Arial"/>
                <w:b/>
                <w:snapToGrid w:val="0"/>
                <w:color w:val="000000"/>
                <w:sz w:val="20"/>
                <w:szCs w:val="20"/>
                <w:lang w:eastAsia="de-DE"/>
              </w:rPr>
              <w:t xml:space="preserve">  /      +</w:t>
            </w:r>
            <w:r w:rsidR="007450C6">
              <w:rPr>
                <w:rFonts w:ascii="Arial" w:hAnsi="Arial" w:cs="Arial"/>
                <w:b/>
                <w:snapToGrid w:val="0"/>
                <w:color w:val="000000"/>
                <w:sz w:val="20"/>
                <w:szCs w:val="20"/>
                <w:lang w:eastAsia="de-DE"/>
              </w:rPr>
              <w:t>36 36 520 400 (4267)</w:t>
            </w:r>
            <w:r>
              <w:rPr>
                <w:rFonts w:ascii="Arial" w:hAnsi="Arial" w:cs="Arial"/>
                <w:b/>
                <w:snapToGrid w:val="0"/>
                <w:color w:val="000000"/>
                <w:sz w:val="20"/>
                <w:szCs w:val="20"/>
                <w:lang w:eastAsia="de-DE"/>
              </w:rPr>
              <w:t xml:space="preserve"> </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365122" w:rsidP="006254C2">
            <w:pPr>
              <w:rPr>
                <w:rFonts w:ascii="Arial" w:hAnsi="Arial" w:cs="Arial"/>
                <w:b/>
                <w:snapToGrid w:val="0"/>
                <w:color w:val="000000"/>
                <w:sz w:val="20"/>
                <w:szCs w:val="20"/>
                <w:lang w:eastAsia="de-DE"/>
              </w:rPr>
            </w:pPr>
            <w:hyperlink r:id="rId12" w:history="1">
              <w:r w:rsidR="007450C6" w:rsidRPr="00255049">
                <w:rPr>
                  <w:rStyle w:val="Lienhypertexte"/>
                  <w:rFonts w:ascii="Arial" w:hAnsi="Arial" w:cs="Arial"/>
                  <w:b/>
                  <w:snapToGrid w:val="0"/>
                  <w:sz w:val="20"/>
                  <w:szCs w:val="20"/>
                  <w:lang w:eastAsia="de-DE"/>
                </w:rPr>
                <w:t>h</w:t>
              </w:r>
              <w:r w:rsidR="007450C6" w:rsidRPr="00255049">
                <w:rPr>
                  <w:rStyle w:val="Lienhypertexte"/>
                </w:rPr>
                <w:t>egyi.adam@uni-eszterhazy.hu</w:t>
              </w:r>
            </w:hyperlink>
            <w:r w:rsidR="006254C2">
              <w:rPr>
                <w:rFonts w:ascii="Arial" w:hAnsi="Arial" w:cs="Arial"/>
                <w:b/>
                <w:snapToGrid w:val="0"/>
                <w:color w:val="000000"/>
                <w:sz w:val="20"/>
                <w:szCs w:val="20"/>
                <w:lang w:eastAsia="de-DE"/>
              </w:rPr>
              <w:t xml:space="preserve">  /  </w:t>
            </w:r>
            <w:hyperlink r:id="rId13" w:history="1">
              <w:r w:rsidR="007450C6" w:rsidRPr="00255049">
                <w:rPr>
                  <w:rStyle w:val="Lienhypertexte"/>
                </w:rPr>
                <w:t>ruszkai.csaba@uni-eszterhazy.hu</w:t>
              </w:r>
            </w:hyperlink>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7450C6"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Hungary</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4"/>
      <w:headerReference w:type="default" r:id="rId15"/>
      <w:footerReference w:type="even" r:id="rId16"/>
      <w:footerReference w:type="default" r:id="rId17"/>
      <w:headerReference w:type="first" r:id="rId18"/>
      <w:footerReference w:type="first" r:id="rId19"/>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5E" w:rsidRDefault="0052645E" w:rsidP="00895596">
      <w:r>
        <w:separator/>
      </w:r>
    </w:p>
  </w:endnote>
  <w:endnote w:type="continuationSeparator" w:id="0">
    <w:p w:rsidR="0052645E" w:rsidRDefault="0052645E"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5E" w:rsidRDefault="0052645E" w:rsidP="00895596">
      <w:r>
        <w:separator/>
      </w:r>
    </w:p>
  </w:footnote>
  <w:footnote w:type="continuationSeparator" w:id="0">
    <w:p w:rsidR="0052645E" w:rsidRDefault="0052645E"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087A"/>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11ED"/>
    <w:rsid w:val="0031390D"/>
    <w:rsid w:val="003150EE"/>
    <w:rsid w:val="003162D7"/>
    <w:rsid w:val="00320F41"/>
    <w:rsid w:val="00322A7F"/>
    <w:rsid w:val="0032606D"/>
    <w:rsid w:val="003261E8"/>
    <w:rsid w:val="00332313"/>
    <w:rsid w:val="00342D3D"/>
    <w:rsid w:val="0034322F"/>
    <w:rsid w:val="003469D4"/>
    <w:rsid w:val="00346B2F"/>
    <w:rsid w:val="00346B60"/>
    <w:rsid w:val="00346CA1"/>
    <w:rsid w:val="003556C6"/>
    <w:rsid w:val="00361DF7"/>
    <w:rsid w:val="00363034"/>
    <w:rsid w:val="00363223"/>
    <w:rsid w:val="003635FF"/>
    <w:rsid w:val="0036388D"/>
    <w:rsid w:val="00363E7F"/>
    <w:rsid w:val="00364FB3"/>
    <w:rsid w:val="00365122"/>
    <w:rsid w:val="00371EA6"/>
    <w:rsid w:val="00373237"/>
    <w:rsid w:val="003834F1"/>
    <w:rsid w:val="00387A27"/>
    <w:rsid w:val="003901A7"/>
    <w:rsid w:val="00397AD1"/>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7284B"/>
    <w:rsid w:val="0048219B"/>
    <w:rsid w:val="004822E9"/>
    <w:rsid w:val="00491E03"/>
    <w:rsid w:val="004924D9"/>
    <w:rsid w:val="004A53C1"/>
    <w:rsid w:val="004B1DB3"/>
    <w:rsid w:val="004B2378"/>
    <w:rsid w:val="004B275B"/>
    <w:rsid w:val="004B72D5"/>
    <w:rsid w:val="004C0CB6"/>
    <w:rsid w:val="004C55F6"/>
    <w:rsid w:val="004D4775"/>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45E"/>
    <w:rsid w:val="00526C07"/>
    <w:rsid w:val="00532BBC"/>
    <w:rsid w:val="005377A3"/>
    <w:rsid w:val="00543BEC"/>
    <w:rsid w:val="00543E60"/>
    <w:rsid w:val="00545FA5"/>
    <w:rsid w:val="005534B3"/>
    <w:rsid w:val="00554C84"/>
    <w:rsid w:val="00576B18"/>
    <w:rsid w:val="00581EC4"/>
    <w:rsid w:val="005838C4"/>
    <w:rsid w:val="00584F1D"/>
    <w:rsid w:val="00585C83"/>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254C2"/>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0C6"/>
    <w:rsid w:val="00745D83"/>
    <w:rsid w:val="00747669"/>
    <w:rsid w:val="00750688"/>
    <w:rsid w:val="00750942"/>
    <w:rsid w:val="0075592E"/>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97AEA"/>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0959"/>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0BBD"/>
    <w:rsid w:val="00D6454C"/>
    <w:rsid w:val="00D65B56"/>
    <w:rsid w:val="00D74BD7"/>
    <w:rsid w:val="00D8505C"/>
    <w:rsid w:val="00D859C3"/>
    <w:rsid w:val="00D873A6"/>
    <w:rsid w:val="00D90441"/>
    <w:rsid w:val="00D947A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0DD3"/>
    <w:rsid w:val="00E77640"/>
    <w:rsid w:val="00E8118D"/>
    <w:rsid w:val="00E848B2"/>
    <w:rsid w:val="00E85C30"/>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768A3"/>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91D854-1D38-4DDF-8256-D1FF2010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customStyle="1" w:styleId="commentfromArttic">
    <w:name w:val="comment from Arttic"/>
    <w:basedOn w:val="Normal"/>
    <w:link w:val="commentfromArtticCar"/>
    <w:rsid w:val="00CC0959"/>
    <w:pPr>
      <w:pBdr>
        <w:top w:val="single" w:sz="8" w:space="1" w:color="FF0000"/>
        <w:left w:val="single" w:sz="8" w:space="4" w:color="FF0000"/>
        <w:bottom w:val="single" w:sz="8" w:space="1" w:color="FF0000"/>
        <w:right w:val="single" w:sz="8" w:space="4" w:color="FF0000"/>
      </w:pBdr>
      <w:spacing w:before="20" w:after="20"/>
      <w:jc w:val="both"/>
    </w:pPr>
    <w:rPr>
      <w:rFonts w:asciiTheme="minorHAnsi" w:hAnsiTheme="minorHAnsi" w:cs="Helvetica"/>
      <w:i/>
      <w:color w:val="FF0000"/>
      <w:sz w:val="20"/>
    </w:rPr>
  </w:style>
  <w:style w:type="character" w:customStyle="1" w:styleId="commentfromArtticCar">
    <w:name w:val="comment from Arttic Car"/>
    <w:link w:val="commentfromArttic"/>
    <w:rsid w:val="00CC0959"/>
    <w:rPr>
      <w:rFonts w:asciiTheme="minorHAnsi" w:hAnsiTheme="minorHAnsi" w:cs="Helvetica"/>
      <w:i/>
      <w:color w:val="FF0000"/>
      <w:szCs w:val="22"/>
      <w:lang w:val="en-GB" w:eastAsia="fr-FR"/>
    </w:rPr>
  </w:style>
  <w:style w:type="character" w:styleId="lev">
    <w:name w:val="Strong"/>
    <w:basedOn w:val="Policepardfaut"/>
    <w:uiPriority w:val="22"/>
    <w:qFormat/>
    <w:rsid w:val="007450C6"/>
    <w:rPr>
      <w:b/>
      <w:bCs/>
    </w:rPr>
  </w:style>
  <w:style w:type="character" w:customStyle="1" w:styleId="UnresolvedMention">
    <w:name w:val="Unresolved Mention"/>
    <w:basedOn w:val="Policepardfaut"/>
    <w:uiPriority w:val="99"/>
    <w:semiHidden/>
    <w:unhideWhenUsed/>
    <w:rsid w:val="00745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3725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rizon2020.gouv.fr/cid153155/recherches-offres-competences-pour-appel-green-deal.html" TargetMode="External"/><Relationship Id="rId13" Type="http://schemas.openxmlformats.org/officeDocument/2006/relationships/hyperlink" Target="mailto:ruszkai.csaba@uni-eszterhazy.h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orizon2020.gouv.fr/cid153155/recherches-offres-competences-pour-appel-green-deal.html" TargetMode="External"/><Relationship Id="rId12" Type="http://schemas.openxmlformats.org/officeDocument/2006/relationships/hyperlink" Target="mailto:hegyi.adam@uni-eszterhazy.h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regio.uni-eszterhazy.h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bt.uni-eszterhazy.h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orizon2020.gouv.fr/cid153155/recherches-offres-competences-pour-appel-green-deal.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4142</Characters>
  <Application>Microsoft Office Word</Application>
  <DocSecurity>4</DocSecurity>
  <Lines>34</Lines>
  <Paragraphs>9</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UZUN Irina</cp:lastModifiedBy>
  <cp:revision>2</cp:revision>
  <cp:lastPrinted>2009-07-23T09:36:00Z</cp:lastPrinted>
  <dcterms:created xsi:type="dcterms:W3CDTF">2020-08-21T12:25:00Z</dcterms:created>
  <dcterms:modified xsi:type="dcterms:W3CDTF">2020-08-21T12:25:00Z</dcterms:modified>
</cp:coreProperties>
</file>