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4D582"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29233DEA" wp14:editId="480B09BB">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1B1AE"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04AA08E7"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757FA188"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3C64DF49"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CB2D7E">
        <w:rPr>
          <w:rFonts w:ascii="Arial" w:hAnsi="Arial" w:cs="Arial"/>
          <w:b/>
          <w:sz w:val="24"/>
          <w:szCs w:val="24"/>
        </w:rPr>
        <w:t>14</w:t>
      </w:r>
      <w:r w:rsidRPr="006A0F69">
        <w:rPr>
          <w:rFonts w:ascii="Arial" w:hAnsi="Arial" w:cs="Arial"/>
          <w:b/>
          <w:sz w:val="24"/>
          <w:szCs w:val="24"/>
        </w:rPr>
        <w:t>-</w:t>
      </w:r>
      <w:r w:rsidR="00CB2D7E">
        <w:rPr>
          <w:rFonts w:ascii="Arial" w:hAnsi="Arial" w:cs="Arial"/>
          <w:b/>
          <w:sz w:val="24"/>
          <w:szCs w:val="24"/>
        </w:rPr>
        <w:t>09</w:t>
      </w:r>
      <w:r w:rsidRPr="006A0F69">
        <w:rPr>
          <w:rFonts w:ascii="Arial" w:hAnsi="Arial" w:cs="Arial"/>
          <w:b/>
          <w:sz w:val="24"/>
          <w:szCs w:val="24"/>
        </w:rPr>
        <w:t>-</w:t>
      </w:r>
      <w:r w:rsidR="00CB2D7E">
        <w:rPr>
          <w:rFonts w:ascii="Arial" w:hAnsi="Arial" w:cs="Arial"/>
          <w:b/>
          <w:sz w:val="24"/>
          <w:szCs w:val="24"/>
        </w:rPr>
        <w:t>2020</w:t>
      </w:r>
      <w:r w:rsidRPr="006A0F69">
        <w:rPr>
          <w:rFonts w:ascii="Arial" w:hAnsi="Arial" w:cs="Arial"/>
          <w:b/>
          <w:sz w:val="24"/>
          <w:szCs w:val="24"/>
        </w:rPr>
        <w:t>)</w:t>
      </w:r>
    </w:p>
    <w:p w14:paraId="04D6B72F"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01666262" w14:textId="77777777" w:rsidTr="00F33004">
        <w:tc>
          <w:tcPr>
            <w:tcW w:w="9576" w:type="dxa"/>
          </w:tcPr>
          <w:p w14:paraId="3C3E3A60" w14:textId="77777777" w:rsidR="00F707D9" w:rsidRPr="00AB0435" w:rsidRDefault="00F707D9" w:rsidP="00F33004">
            <w:pPr>
              <w:rPr>
                <w:rFonts w:ascii="Arial" w:hAnsi="Arial" w:cs="Arial"/>
                <w:b/>
                <w:sz w:val="20"/>
                <w:szCs w:val="20"/>
              </w:rPr>
            </w:pPr>
          </w:p>
          <w:p w14:paraId="3A524679" w14:textId="77777777" w:rsidR="00F707D9" w:rsidRPr="00AB0435" w:rsidRDefault="00880696" w:rsidP="00CB2D7E">
            <w:pPr>
              <w:pStyle w:val="Paragraphedeliste"/>
              <w:rPr>
                <w:rFonts w:ascii="Arial" w:hAnsi="Arial" w:cs="Arial"/>
                <w:b/>
                <w:sz w:val="20"/>
                <w:szCs w:val="20"/>
              </w:rPr>
            </w:pPr>
            <w:r>
              <w:rPr>
                <w:rFonts w:ascii="Arial" w:hAnsi="Arial" w:cs="Arial"/>
                <w:b/>
                <w:sz w:val="20"/>
                <w:szCs w:val="20"/>
              </w:rPr>
              <w:t>LC-GD-</w:t>
            </w:r>
            <w:r w:rsidR="00CB2D7E">
              <w:rPr>
                <w:rFonts w:ascii="Arial" w:hAnsi="Arial" w:cs="Arial"/>
                <w:b/>
                <w:sz w:val="20"/>
                <w:szCs w:val="20"/>
              </w:rPr>
              <w:t>5-1-2020</w:t>
            </w:r>
          </w:p>
        </w:tc>
      </w:tr>
    </w:tbl>
    <w:p w14:paraId="4FD8F595" w14:textId="77777777" w:rsidR="00F707D9" w:rsidRDefault="00F707D9" w:rsidP="00F707D9">
      <w:pPr>
        <w:rPr>
          <w:rFonts w:ascii="Arial" w:hAnsi="Arial" w:cs="Arial"/>
          <w:b/>
          <w:sz w:val="24"/>
          <w:szCs w:val="24"/>
        </w:rPr>
      </w:pPr>
    </w:p>
    <w:p w14:paraId="515246DF"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130DA74A" w14:textId="77777777" w:rsidTr="00F33004">
        <w:tc>
          <w:tcPr>
            <w:tcW w:w="9576" w:type="dxa"/>
          </w:tcPr>
          <w:p w14:paraId="5C75B3F9" w14:textId="77777777" w:rsidR="00F707D9" w:rsidRPr="00AB0435" w:rsidRDefault="00F707D9" w:rsidP="00F33004">
            <w:pPr>
              <w:rPr>
                <w:rFonts w:ascii="Arial" w:hAnsi="Arial" w:cs="Arial"/>
                <w:b/>
                <w:sz w:val="20"/>
                <w:szCs w:val="20"/>
              </w:rPr>
            </w:pPr>
          </w:p>
          <w:p w14:paraId="2A8644EE" w14:textId="77777777" w:rsidR="00CB2D7E" w:rsidRPr="00271D69" w:rsidRDefault="00CB2D7E" w:rsidP="00CB2D7E">
            <w:pPr>
              <w:jc w:val="both"/>
              <w:rPr>
                <w:rFonts w:cstheme="minorHAnsi"/>
                <w:sz w:val="16"/>
              </w:rPr>
            </w:pPr>
            <w:r w:rsidRPr="00271D69">
              <w:rPr>
                <w:rFonts w:cstheme="minorHAnsi"/>
                <w:szCs w:val="30"/>
              </w:rPr>
              <w:t>A clear commitment of the European Green Deal is that “transport should become drastically less polluting”, highlighting in particular the urgent need to reduce greenhouse gas emissions (GHG) in aviation.</w:t>
            </w:r>
            <w:r w:rsidRPr="00271D69">
              <w:rPr>
                <w:sz w:val="23"/>
                <w:szCs w:val="23"/>
              </w:rPr>
              <w:t xml:space="preserve"> Actions should perform large-scale, real-life high TRL (6 or above) demonstrations of green airports, addressing all of the following four headings, collectively describing the various airport aspects to be considered: 1) Transport, 2) Terminal, 3) Energy and 4) Cross-cutting aspects.</w:t>
            </w:r>
          </w:p>
          <w:p w14:paraId="7C0F2065" w14:textId="77777777" w:rsidR="00F707D9" w:rsidRPr="00CB2D7E" w:rsidRDefault="00F707D9" w:rsidP="00F33004">
            <w:pPr>
              <w:rPr>
                <w:rFonts w:ascii="Arial" w:hAnsi="Arial" w:cs="Arial"/>
                <w:b/>
                <w:sz w:val="20"/>
                <w:szCs w:val="20"/>
              </w:rPr>
            </w:pPr>
          </w:p>
          <w:p w14:paraId="6B5ABCE6" w14:textId="77777777" w:rsidR="00F707D9" w:rsidRPr="00F86E41" w:rsidRDefault="00F707D9" w:rsidP="00F33004">
            <w:pPr>
              <w:rPr>
                <w:rFonts w:ascii="Arial" w:hAnsi="Arial" w:cs="Arial"/>
                <w:b/>
                <w:sz w:val="20"/>
                <w:szCs w:val="20"/>
                <w:lang w:val="en-US"/>
              </w:rPr>
            </w:pPr>
          </w:p>
        </w:tc>
      </w:tr>
    </w:tbl>
    <w:p w14:paraId="0DD76C5F" w14:textId="77777777" w:rsidR="00B16670" w:rsidRPr="00DD5D3D" w:rsidRDefault="00B16670" w:rsidP="00880696">
      <w:pPr>
        <w:pStyle w:val="PrformatHTML"/>
        <w:rPr>
          <w:rFonts w:ascii="Arial" w:hAnsi="Arial" w:cs="Arial"/>
          <w:b/>
          <w:color w:val="FF0000"/>
          <w:sz w:val="24"/>
          <w:szCs w:val="24"/>
          <w:lang w:val="en-US"/>
        </w:rPr>
      </w:pPr>
    </w:p>
    <w:p w14:paraId="1C652B9E"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7046FB3A"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6E20CE10"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7B8E2E86" w14:textId="77777777" w:rsidR="00B16670" w:rsidRPr="00B16670" w:rsidRDefault="00B16670" w:rsidP="00880696">
      <w:pPr>
        <w:pStyle w:val="PrformatHTML"/>
        <w:rPr>
          <w:rFonts w:ascii="Arial" w:hAnsi="Arial" w:cs="Arial"/>
          <w:b/>
          <w:lang w:val="en-US"/>
        </w:rPr>
      </w:pPr>
    </w:p>
    <w:p w14:paraId="189BCE7B" w14:textId="77777777" w:rsidR="00B16670" w:rsidRPr="00DD5D3D" w:rsidRDefault="00B16670" w:rsidP="00880696">
      <w:pPr>
        <w:pStyle w:val="PrformatHTML"/>
        <w:rPr>
          <w:rFonts w:ascii="Arial" w:hAnsi="Arial" w:cs="Arial"/>
          <w:b/>
          <w:color w:val="FF0000"/>
          <w:sz w:val="24"/>
          <w:szCs w:val="24"/>
          <w:lang w:val="en-US"/>
        </w:rPr>
      </w:pPr>
    </w:p>
    <w:p w14:paraId="2C4D0BA4"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FFE231B" w14:textId="77777777" w:rsidTr="00F33004">
        <w:tc>
          <w:tcPr>
            <w:tcW w:w="9576" w:type="dxa"/>
          </w:tcPr>
          <w:p w14:paraId="22C46CF2" w14:textId="77777777" w:rsidR="00F707D9" w:rsidRDefault="00CB2D7E" w:rsidP="00F33004">
            <w:pPr>
              <w:rPr>
                <w:rFonts w:ascii="Arial" w:hAnsi="Arial" w:cs="Arial"/>
                <w:b/>
                <w:sz w:val="20"/>
                <w:szCs w:val="20"/>
              </w:rPr>
            </w:pPr>
            <w:r>
              <w:rPr>
                <w:rFonts w:ascii="Arial" w:hAnsi="Arial" w:cs="Arial"/>
                <w:b/>
                <w:sz w:val="20"/>
                <w:szCs w:val="20"/>
              </w:rPr>
              <w:t>NA</w:t>
            </w:r>
          </w:p>
          <w:p w14:paraId="649435A3" w14:textId="77777777" w:rsidR="00880696" w:rsidRPr="00914087" w:rsidRDefault="00880696" w:rsidP="00F33004">
            <w:pPr>
              <w:rPr>
                <w:rFonts w:ascii="Arial" w:hAnsi="Arial" w:cs="Arial"/>
                <w:b/>
                <w:sz w:val="20"/>
                <w:szCs w:val="20"/>
              </w:rPr>
            </w:pPr>
          </w:p>
          <w:p w14:paraId="24DA911F"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CB2D7E">
              <w:rPr>
                <w:rFonts w:ascii="Arial" w:hAnsi="Arial" w:cs="Arial"/>
                <w:b/>
                <w:sz w:val="20"/>
                <w:szCs w:val="20"/>
              </w:rPr>
              <w:t>NA</w:t>
            </w:r>
          </w:p>
        </w:tc>
      </w:tr>
    </w:tbl>
    <w:p w14:paraId="0395C2A4" w14:textId="77777777" w:rsidR="00880696" w:rsidRDefault="00880696" w:rsidP="00880696">
      <w:pPr>
        <w:pStyle w:val="PrformatHTML"/>
        <w:rPr>
          <w:rFonts w:ascii="Arial" w:hAnsi="Arial" w:cs="Arial"/>
          <w:b/>
          <w:sz w:val="24"/>
          <w:szCs w:val="24"/>
        </w:rPr>
      </w:pPr>
    </w:p>
    <w:p w14:paraId="2358BC8F"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4791126" w14:textId="77777777" w:rsidTr="00F33004">
        <w:trPr>
          <w:trHeight w:val="788"/>
        </w:trPr>
        <w:tc>
          <w:tcPr>
            <w:tcW w:w="9576" w:type="dxa"/>
          </w:tcPr>
          <w:p w14:paraId="1E468F85" w14:textId="77777777" w:rsidR="00613759" w:rsidRDefault="00613759" w:rsidP="00613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p>
          <w:p w14:paraId="13FCA56E" w14:textId="77777777" w:rsidR="00FD64DB" w:rsidRPr="00254510" w:rsidRDefault="00FD64DB" w:rsidP="00FD64DB">
            <w:pPr>
              <w:pStyle w:val="Paragraphedeliste"/>
              <w:rPr>
                <w:b/>
              </w:rPr>
            </w:pPr>
            <w:r w:rsidRPr="00254510">
              <w:rPr>
                <w:b/>
              </w:rPr>
              <w:t>Expected impact targeted:</w:t>
            </w:r>
          </w:p>
          <w:p w14:paraId="5E6324B5" w14:textId="77777777" w:rsidR="00FD64DB" w:rsidRPr="00254510" w:rsidRDefault="00FD64DB" w:rsidP="00FD64DB">
            <w:pPr>
              <w:autoSpaceDE w:val="0"/>
              <w:autoSpaceDN w:val="0"/>
              <w:adjustRightInd w:val="0"/>
              <w:rPr>
                <w:rFonts w:ascii="Times New Roman" w:hAnsi="Times New Roman"/>
                <w:color w:val="000000"/>
                <w:sz w:val="24"/>
                <w:szCs w:val="24"/>
                <w:lang w:eastAsia="de-DE"/>
              </w:rPr>
            </w:pPr>
          </w:p>
          <w:p w14:paraId="1C8412FE" w14:textId="77777777" w:rsidR="00FD64DB" w:rsidRPr="00254510" w:rsidRDefault="00FD64DB" w:rsidP="00FD64DB">
            <w:pPr>
              <w:autoSpaceDE w:val="0"/>
              <w:autoSpaceDN w:val="0"/>
              <w:adjustRightInd w:val="0"/>
              <w:rPr>
                <w:rFonts w:ascii="Times New Roman" w:hAnsi="Times New Roman"/>
                <w:color w:val="000000"/>
                <w:sz w:val="23"/>
                <w:szCs w:val="23"/>
                <w:lang w:eastAsia="de-DE"/>
              </w:rPr>
            </w:pPr>
            <w:r>
              <w:rPr>
                <w:rFonts w:ascii="Times New Roman" w:hAnsi="Times New Roman"/>
                <w:color w:val="000000"/>
                <w:sz w:val="23"/>
                <w:szCs w:val="23"/>
                <w:lang w:eastAsia="de-DE"/>
              </w:rPr>
              <w:t>G</w:t>
            </w:r>
            <w:r w:rsidRPr="00254510">
              <w:rPr>
                <w:rFonts w:ascii="Times New Roman" w:hAnsi="Times New Roman"/>
                <w:color w:val="000000"/>
                <w:sz w:val="23"/>
                <w:szCs w:val="23"/>
                <w:lang w:eastAsia="de-DE"/>
              </w:rPr>
              <w:t xml:space="preserve">reen airports and ports as multimodal hubs, optimising passenger and freight flows for low emission mobility, in a context of much stricter public health criteria; </w:t>
            </w:r>
          </w:p>
          <w:p w14:paraId="11D94895" w14:textId="77777777" w:rsidR="00FD64DB" w:rsidRPr="00254510" w:rsidRDefault="00FD64DB" w:rsidP="00FD64DB">
            <w:pPr>
              <w:pStyle w:val="Paragraphedeliste"/>
              <w:rPr>
                <w:b/>
              </w:rPr>
            </w:pPr>
            <w:r>
              <w:br/>
            </w:r>
            <w:r w:rsidRPr="00254510">
              <w:rPr>
                <w:b/>
              </w:rPr>
              <w:t xml:space="preserve">Expertise proposed: </w:t>
            </w:r>
          </w:p>
          <w:p w14:paraId="57C23958" w14:textId="77777777" w:rsidR="00FD64DB" w:rsidRPr="005315FF" w:rsidRDefault="00FD64DB" w:rsidP="00FD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511ECE2B" w14:textId="77777777" w:rsidR="00FD64DB" w:rsidRPr="005315FF" w:rsidRDefault="00FD64DB" w:rsidP="00FD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Pr>
                <w:rFonts w:cstheme="minorHAnsi"/>
                <w:szCs w:val="30"/>
              </w:rPr>
              <w:t>I</w:t>
            </w:r>
            <w:r w:rsidRPr="0067615A">
              <w:rPr>
                <w:rFonts w:cstheme="minorHAnsi"/>
                <w:szCs w:val="30"/>
              </w:rPr>
              <w:t>nnovative digital / satellite solutions, including new traffic optimization tools for multimodal access, passenger and freight flows to and from the airport, as well as between airports</w:t>
            </w:r>
          </w:p>
          <w:p w14:paraId="25D8225C" w14:textId="77777777" w:rsidR="00FD64DB" w:rsidRPr="005315FF" w:rsidRDefault="00FD64DB" w:rsidP="00FD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6FAAFBFC" w14:textId="77777777" w:rsidR="00FD64DB" w:rsidRPr="005315FF" w:rsidRDefault="00FD64DB" w:rsidP="00FD6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Pr>
                <w:rFonts w:cstheme="minorHAnsi"/>
                <w:szCs w:val="30"/>
              </w:rPr>
              <w:t>Process optimization tools proposed:</w:t>
            </w:r>
          </w:p>
          <w:p w14:paraId="0D91E737" w14:textId="77777777" w:rsidR="00D951FD" w:rsidRDefault="00D951FD" w:rsidP="00D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
              </w:rPr>
            </w:pPr>
          </w:p>
          <w:p w14:paraId="315FD56A" w14:textId="77777777" w:rsidR="00D951FD" w:rsidRPr="005315FF" w:rsidRDefault="00D951FD" w:rsidP="00D951FD">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Pr>
                <w:rFonts w:cstheme="minorHAnsi"/>
                <w:szCs w:val="30"/>
              </w:rPr>
              <w:t>T</w:t>
            </w:r>
            <w:r w:rsidRPr="005315FF">
              <w:rPr>
                <w:rFonts w:cstheme="minorHAnsi"/>
                <w:szCs w:val="30"/>
              </w:rPr>
              <w:t>axiway separation management runway supervision + camera + 4D airport model + IA</w:t>
            </w:r>
          </w:p>
          <w:p w14:paraId="448B1255" w14:textId="77777777" w:rsidR="00D951FD" w:rsidRPr="005315FF" w:rsidRDefault="00D951FD" w:rsidP="00D951FD">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5315FF">
              <w:rPr>
                <w:rFonts w:cstheme="minorHAnsi"/>
                <w:szCs w:val="30"/>
              </w:rPr>
              <w:t>Monitoring of arrivals and departures means of optronic detection + IA</w:t>
            </w:r>
          </w:p>
          <w:p w14:paraId="264B2404" w14:textId="77777777" w:rsidR="00D951FD" w:rsidRPr="005315FF" w:rsidRDefault="00D951FD" w:rsidP="00D951FD">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5315FF">
              <w:rPr>
                <w:rFonts w:cstheme="minorHAnsi"/>
                <w:szCs w:val="30"/>
              </w:rPr>
              <w:t>Training and simulation of operations during an airport digital twin crisis model</w:t>
            </w:r>
          </w:p>
          <w:p w14:paraId="2BB17ED4" w14:textId="77777777" w:rsidR="00F707D9" w:rsidRPr="00D951FD" w:rsidRDefault="00D951FD" w:rsidP="00D951FD">
            <w:pPr>
              <w:pStyle w:val="Paragraphedelist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Cs w:val="30"/>
              </w:rPr>
            </w:pPr>
            <w:r w:rsidRPr="005315FF">
              <w:rPr>
                <w:rFonts w:cstheme="minorHAnsi"/>
                <w:szCs w:val="30"/>
              </w:rPr>
              <w:t>Monitor passenger flows in real time, runway supervision + camera + 4D airport model + IA</w:t>
            </w:r>
          </w:p>
          <w:p w14:paraId="535B4888" w14:textId="77777777" w:rsidR="00D951FD" w:rsidRDefault="00D951FD" w:rsidP="00880696">
            <w:pPr>
              <w:pStyle w:val="Default"/>
              <w:rPr>
                <w:rFonts w:eastAsia="Calibri"/>
                <w:b/>
                <w:sz w:val="20"/>
                <w:szCs w:val="20"/>
                <w:lang w:val="en-US"/>
              </w:rPr>
            </w:pPr>
          </w:p>
          <w:p w14:paraId="6FFA681D" w14:textId="71FDA395" w:rsidR="00880696" w:rsidRPr="005D5E2C" w:rsidRDefault="00880696" w:rsidP="00880696">
            <w:pPr>
              <w:pStyle w:val="Default"/>
              <w:rPr>
                <w:rFonts w:eastAsia="Calibri"/>
                <w:b/>
                <w:sz w:val="20"/>
                <w:szCs w:val="20"/>
                <w:lang w:val="en-US"/>
              </w:rPr>
            </w:pPr>
            <w:r>
              <w:rPr>
                <w:rFonts w:eastAsia="Calibri"/>
                <w:b/>
                <w:sz w:val="20"/>
                <w:szCs w:val="20"/>
                <w:lang w:val="en-US"/>
              </w:rPr>
              <w:t>+key words :</w:t>
            </w:r>
            <w:r w:rsidRPr="00B127D5">
              <w:rPr>
                <w:rFonts w:eastAsia="Calibri"/>
                <w:bCs/>
                <w:sz w:val="20"/>
                <w:szCs w:val="20"/>
                <w:lang w:val="en-US"/>
              </w:rPr>
              <w:t xml:space="preserve"> </w:t>
            </w:r>
            <w:r w:rsidR="00B127D5" w:rsidRPr="00B127D5">
              <w:rPr>
                <w:rFonts w:eastAsia="Calibri"/>
                <w:bCs/>
                <w:sz w:val="20"/>
                <w:szCs w:val="20"/>
                <w:lang w:val="en-US"/>
              </w:rPr>
              <w:t xml:space="preserve">3D Platform, 3D Digital twin, Big Data, </w:t>
            </w:r>
            <w:r w:rsidR="00B127D5" w:rsidRPr="00110242">
              <w:rPr>
                <w:rFonts w:eastAsia="Calibri"/>
                <w:bCs/>
                <w:sz w:val="20"/>
                <w:szCs w:val="20"/>
                <w:lang w:val="en-US"/>
              </w:rPr>
              <w:t xml:space="preserve">GIS, </w:t>
            </w:r>
            <w:r w:rsidR="00110242" w:rsidRPr="00110242">
              <w:rPr>
                <w:rFonts w:eastAsia="Calibri"/>
                <w:bCs/>
                <w:sz w:val="20"/>
                <w:szCs w:val="20"/>
                <w:lang w:val="en-US"/>
              </w:rPr>
              <w:t>Virtual Reality, Augmented Reality</w:t>
            </w:r>
            <w:r w:rsidR="00110242">
              <w:rPr>
                <w:rFonts w:eastAsia="Calibri"/>
                <w:bCs/>
                <w:sz w:val="20"/>
                <w:szCs w:val="20"/>
                <w:lang w:val="en-US"/>
              </w:rPr>
              <w:t>, SmartCity, Climate Change, Security</w:t>
            </w:r>
          </w:p>
        </w:tc>
      </w:tr>
    </w:tbl>
    <w:p w14:paraId="6393DF4E" w14:textId="77777777" w:rsidR="00F707D9" w:rsidRPr="00810FE5" w:rsidRDefault="00F707D9" w:rsidP="00F707D9">
      <w:pPr>
        <w:rPr>
          <w:rFonts w:ascii="Arial" w:hAnsi="Arial" w:cs="Arial"/>
          <w:b/>
          <w:sz w:val="24"/>
          <w:szCs w:val="24"/>
        </w:rPr>
      </w:pPr>
    </w:p>
    <w:p w14:paraId="3AEAA0F5"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9D6DB03" w14:textId="77777777" w:rsidTr="00F33004">
        <w:trPr>
          <w:trHeight w:val="555"/>
        </w:trPr>
        <w:tc>
          <w:tcPr>
            <w:tcW w:w="9576" w:type="dxa"/>
          </w:tcPr>
          <w:p w14:paraId="562DA6E0"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3067D158" w14:textId="77777777" w:rsidR="00F707D9" w:rsidRPr="00AB0435" w:rsidRDefault="00D951FD" w:rsidP="00F33004">
            <w:pPr>
              <w:rPr>
                <w:rFonts w:ascii="Arial" w:hAnsi="Arial" w:cs="Arial"/>
                <w:b/>
                <w:sz w:val="20"/>
                <w:szCs w:val="20"/>
                <w:highlight w:val="yellow"/>
              </w:rPr>
            </w:pPr>
            <w:r w:rsidRPr="00E70B24">
              <w:rPr>
                <w:rFonts w:ascii="Arial" w:hAnsi="Arial" w:cs="Arial"/>
                <w:b/>
                <w:sz w:val="20"/>
                <w:szCs w:val="20"/>
              </w:rPr>
              <w:t>IGO</w:t>
            </w:r>
            <w:r w:rsidR="00613759" w:rsidRPr="00E70B24">
              <w:rPr>
                <w:rFonts w:ascii="Arial" w:hAnsi="Arial" w:cs="Arial"/>
                <w:b/>
                <w:sz w:val="20"/>
                <w:szCs w:val="20"/>
              </w:rPr>
              <w:t xml:space="preserve"> France</w:t>
            </w:r>
          </w:p>
        </w:tc>
      </w:tr>
      <w:tr w:rsidR="00F707D9" w:rsidRPr="00AB0435" w14:paraId="21368A6B" w14:textId="77777777" w:rsidTr="00F33004">
        <w:trPr>
          <w:trHeight w:val="555"/>
        </w:trPr>
        <w:tc>
          <w:tcPr>
            <w:tcW w:w="9576" w:type="dxa"/>
          </w:tcPr>
          <w:p w14:paraId="629CC4D9"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3338B2F7" w14:textId="07D6E409" w:rsidR="00F707D9" w:rsidRPr="00AB0435" w:rsidRDefault="00CB7069" w:rsidP="00CB7069">
            <w:pPr>
              <w:rPr>
                <w:rFonts w:ascii="Arial" w:hAnsi="Arial" w:cs="Arial"/>
                <w:b/>
                <w:sz w:val="20"/>
                <w:szCs w:val="20"/>
                <w:highlight w:val="yellow"/>
              </w:rPr>
            </w:pPr>
            <w:r w:rsidRPr="00AB0435">
              <w:rPr>
                <w:rFonts w:ascii="Arial" w:hAnsi="Arial" w:cs="Arial"/>
                <w:b/>
                <w:sz w:val="28"/>
                <w:szCs w:val="28"/>
              </w:rPr>
              <w:t>□</w:t>
            </w:r>
            <w:r w:rsidR="00CB2D7E">
              <w:rPr>
                <w:rFonts w:ascii="Arial" w:hAnsi="Arial" w:cs="Arial"/>
                <w:b/>
                <w:sz w:val="28"/>
                <w:szCs w:val="28"/>
              </w:rPr>
              <w:t xml:space="preserve"> </w:t>
            </w:r>
            <w:r w:rsidR="00F707D9" w:rsidRPr="00AB0435">
              <w:rPr>
                <w:rFonts w:ascii="Arial" w:hAnsi="Arial" w:cs="Arial"/>
                <w:b/>
                <w:sz w:val="20"/>
                <w:szCs w:val="20"/>
              </w:rPr>
              <w:t xml:space="preserve">Enterprise </w:t>
            </w:r>
            <w:r w:rsidR="00E70B24">
              <w:rPr>
                <w:rFonts w:ascii="Arial" w:hAnsi="Arial" w:cs="Arial"/>
                <w:b/>
                <w:sz w:val="28"/>
                <w:szCs w:val="28"/>
              </w:rPr>
              <w:sym w:font="Wingdings" w:char="F078"/>
            </w:r>
            <w:r w:rsidR="00F707D9" w:rsidRPr="00AB0435">
              <w:rPr>
                <w:rFonts w:ascii="Arial" w:hAnsi="Arial" w:cs="Arial"/>
                <w:b/>
                <w:sz w:val="20"/>
                <w:szCs w:val="20"/>
              </w:rPr>
              <w:t xml:space="preserve">SME </w:t>
            </w:r>
            <w:r w:rsidR="00F707D9" w:rsidRPr="00AB0435">
              <w:rPr>
                <w:rFonts w:ascii="Arial" w:hAnsi="Arial" w:cs="Arial"/>
                <w:b/>
                <w:sz w:val="28"/>
                <w:szCs w:val="28"/>
              </w:rPr>
              <w:t xml:space="preserve">□ </w:t>
            </w:r>
            <w:r w:rsidR="00F707D9" w:rsidRPr="00AB0435">
              <w:rPr>
                <w:rFonts w:ascii="Arial" w:hAnsi="Arial" w:cs="Arial"/>
                <w:b/>
                <w:sz w:val="20"/>
                <w:szCs w:val="20"/>
              </w:rPr>
              <w:t xml:space="preserve">Academic </w:t>
            </w:r>
            <w:r w:rsidR="00F707D9" w:rsidRPr="00AB0435">
              <w:rPr>
                <w:rFonts w:ascii="Arial" w:hAnsi="Arial" w:cs="Arial"/>
                <w:b/>
                <w:sz w:val="28"/>
                <w:szCs w:val="28"/>
              </w:rPr>
              <w:t>□</w:t>
            </w:r>
            <w:r w:rsidR="00F707D9" w:rsidRPr="00AB0435">
              <w:rPr>
                <w:rFonts w:ascii="Arial" w:hAnsi="Arial" w:cs="Arial"/>
                <w:b/>
                <w:sz w:val="20"/>
                <w:szCs w:val="20"/>
              </w:rPr>
              <w:t>Research institute</w:t>
            </w:r>
            <w:r w:rsidR="00F707D9" w:rsidRPr="00AB0435">
              <w:rPr>
                <w:rFonts w:ascii="Arial" w:hAnsi="Arial" w:cs="Arial"/>
                <w:b/>
                <w:sz w:val="28"/>
                <w:szCs w:val="28"/>
              </w:rPr>
              <w:t xml:space="preserve"> □</w:t>
            </w:r>
            <w:r w:rsidR="00F707D9" w:rsidRPr="00AB0435">
              <w:rPr>
                <w:rFonts w:ascii="Arial" w:hAnsi="Arial" w:cs="Arial"/>
                <w:b/>
                <w:sz w:val="20"/>
                <w:szCs w:val="20"/>
              </w:rPr>
              <w:t xml:space="preserve"> Public Body</w:t>
            </w:r>
            <w:r w:rsidR="00F707D9" w:rsidRPr="00AB0435">
              <w:rPr>
                <w:rFonts w:ascii="Arial" w:hAnsi="Arial" w:cs="Arial"/>
                <w:b/>
                <w:sz w:val="28"/>
                <w:szCs w:val="28"/>
              </w:rPr>
              <w:t xml:space="preserve"> □</w:t>
            </w:r>
            <w:r w:rsidR="00F707D9" w:rsidRPr="00AB0435">
              <w:rPr>
                <w:rFonts w:ascii="Arial" w:hAnsi="Arial" w:cs="Arial"/>
                <w:b/>
                <w:sz w:val="20"/>
                <w:szCs w:val="20"/>
              </w:rPr>
              <w:t xml:space="preserve"> Other:</w:t>
            </w:r>
            <w:r w:rsidR="00F707D9">
              <w:rPr>
                <w:rFonts w:ascii="Arial" w:hAnsi="Arial" w:cs="Arial"/>
                <w:b/>
                <w:sz w:val="20"/>
                <w:szCs w:val="20"/>
              </w:rPr>
              <w:t xml:space="preserve"> Association</w:t>
            </w:r>
          </w:p>
        </w:tc>
      </w:tr>
      <w:tr w:rsidR="00F707D9" w:rsidRPr="00AB0435" w14:paraId="28D1D929" w14:textId="77777777" w:rsidTr="00F33004">
        <w:trPr>
          <w:trHeight w:val="555"/>
        </w:trPr>
        <w:tc>
          <w:tcPr>
            <w:tcW w:w="9576" w:type="dxa"/>
          </w:tcPr>
          <w:p w14:paraId="4468F8CC" w14:textId="77777777" w:rsidR="00F707D9" w:rsidRPr="00E70B24" w:rsidRDefault="00F707D9" w:rsidP="00F33004">
            <w:pPr>
              <w:rPr>
                <w:rFonts w:ascii="Arial" w:hAnsi="Arial" w:cs="Arial"/>
                <w:b/>
                <w:sz w:val="20"/>
                <w:szCs w:val="20"/>
              </w:rPr>
            </w:pPr>
            <w:r w:rsidRPr="00E70B24">
              <w:rPr>
                <w:rFonts w:ascii="Arial" w:hAnsi="Arial" w:cs="Arial"/>
                <w:b/>
                <w:sz w:val="20"/>
                <w:szCs w:val="20"/>
              </w:rPr>
              <w:t>Former participation in FP European projects?</w:t>
            </w:r>
          </w:p>
          <w:p w14:paraId="0A1D805B" w14:textId="0BF97AC8"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E70B24">
              <w:rPr>
                <w:rFonts w:ascii="Arial" w:hAnsi="Arial" w:cs="Arial"/>
                <w:b/>
                <w:sz w:val="28"/>
                <w:szCs w:val="28"/>
              </w:rPr>
              <w:sym w:font="Wingdings" w:char="F078"/>
            </w:r>
            <w:r w:rsidRPr="00AB0435">
              <w:rPr>
                <w:rFonts w:ascii="Arial" w:hAnsi="Arial" w:cs="Arial"/>
                <w:b/>
                <w:sz w:val="20"/>
                <w:szCs w:val="20"/>
              </w:rPr>
              <w:t xml:space="preserve"> No</w:t>
            </w:r>
          </w:p>
        </w:tc>
      </w:tr>
      <w:tr w:rsidR="00F707D9" w:rsidRPr="00AB0435" w14:paraId="41455390" w14:textId="77777777" w:rsidTr="00F33004">
        <w:trPr>
          <w:trHeight w:val="555"/>
        </w:trPr>
        <w:tc>
          <w:tcPr>
            <w:tcW w:w="9576" w:type="dxa"/>
          </w:tcPr>
          <w:p w14:paraId="1584B2EB"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1ED09D9E" w14:textId="77777777" w:rsidR="00D951FD" w:rsidRDefault="00D951FD" w:rsidP="00D951FD">
            <w:pPr>
              <w:spacing w:after="200" w:line="276" w:lineRule="auto"/>
              <w:rPr>
                <w:color w:val="000000" w:themeColor="text1"/>
              </w:rPr>
            </w:pPr>
          </w:p>
          <w:p w14:paraId="443B6B5F" w14:textId="77777777" w:rsidR="00CB2D7E" w:rsidRPr="00642502" w:rsidRDefault="00D951FD" w:rsidP="00D951FD">
            <w:pPr>
              <w:spacing w:after="200" w:line="276" w:lineRule="auto"/>
              <w:rPr>
                <w:color w:val="000000" w:themeColor="text1"/>
              </w:rPr>
            </w:pPr>
            <w:r w:rsidRPr="00D951FD">
              <w:rPr>
                <w:color w:val="000000" w:themeColor="text1"/>
              </w:rPr>
              <w:t>https://www.igo.fr/fr</w:t>
            </w:r>
          </w:p>
          <w:p w14:paraId="36930576" w14:textId="77777777" w:rsidR="00F707D9" w:rsidRPr="00AB0435" w:rsidRDefault="00F707D9" w:rsidP="00F33004">
            <w:pPr>
              <w:rPr>
                <w:rFonts w:ascii="Arial" w:hAnsi="Arial" w:cs="Arial"/>
                <w:b/>
                <w:sz w:val="20"/>
                <w:szCs w:val="20"/>
                <w:highlight w:val="yellow"/>
              </w:rPr>
            </w:pPr>
          </w:p>
        </w:tc>
      </w:tr>
      <w:tr w:rsidR="00F707D9" w:rsidRPr="00AB0435" w14:paraId="285AB383" w14:textId="77777777" w:rsidTr="00F33004">
        <w:trPr>
          <w:trHeight w:val="555"/>
        </w:trPr>
        <w:tc>
          <w:tcPr>
            <w:tcW w:w="9576" w:type="dxa"/>
          </w:tcPr>
          <w:p w14:paraId="1BA39108"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5B6612EE" w14:textId="77777777" w:rsidR="00B21D25" w:rsidRDefault="00B21D25" w:rsidP="00F33004">
            <w:pPr>
              <w:autoSpaceDE w:val="0"/>
              <w:autoSpaceDN w:val="0"/>
              <w:adjustRightInd w:val="0"/>
              <w:rPr>
                <w:rFonts w:ascii="Arial" w:hAnsi="Arial" w:cs="Arial"/>
                <w:b/>
                <w:sz w:val="20"/>
                <w:szCs w:val="20"/>
                <w:lang w:val="en-US"/>
              </w:rPr>
            </w:pPr>
          </w:p>
          <w:p w14:paraId="12941305" w14:textId="3A0B58F3" w:rsidR="00B21D25" w:rsidRDefault="00B21D25" w:rsidP="00B21D25">
            <w:pPr>
              <w:autoSpaceDE w:val="0"/>
              <w:autoSpaceDN w:val="0"/>
              <w:adjustRightInd w:val="0"/>
              <w:jc w:val="both"/>
              <w:rPr>
                <w:rFonts w:ascii="Arial" w:hAnsi="Arial" w:cs="Arial"/>
                <w:bCs/>
                <w:sz w:val="20"/>
                <w:szCs w:val="20"/>
                <w:lang w:val="en-US"/>
              </w:rPr>
            </w:pPr>
            <w:r w:rsidRPr="00B21D25">
              <w:rPr>
                <w:rFonts w:ascii="Arial" w:hAnsi="Arial" w:cs="Arial"/>
                <w:bCs/>
                <w:sz w:val="20"/>
                <w:szCs w:val="20"/>
                <w:lang w:val="en-US"/>
              </w:rPr>
              <w:t>IGO offers strong expertise and 3D geospatial technologies to facilitate access to increasingly massive technical data, enhance it and transform it into decision support and application. IGO helps its customers in their digital transformation to meet the major challenges of SmartCity, climate change or its security.</w:t>
            </w:r>
          </w:p>
          <w:p w14:paraId="60603EF6" w14:textId="675C57A7" w:rsidR="00B21D25" w:rsidRDefault="00B21D25" w:rsidP="00B21D25">
            <w:pPr>
              <w:autoSpaceDE w:val="0"/>
              <w:autoSpaceDN w:val="0"/>
              <w:adjustRightInd w:val="0"/>
              <w:jc w:val="both"/>
              <w:rPr>
                <w:rFonts w:ascii="Arial" w:hAnsi="Arial" w:cs="Arial"/>
                <w:bCs/>
                <w:sz w:val="20"/>
                <w:szCs w:val="20"/>
                <w:lang w:val="en-US"/>
              </w:rPr>
            </w:pPr>
          </w:p>
          <w:p w14:paraId="23EA360A" w14:textId="77777777" w:rsidR="00B21D25" w:rsidRPr="00B21D25" w:rsidRDefault="00B21D25" w:rsidP="00B21D25">
            <w:pPr>
              <w:autoSpaceDE w:val="0"/>
              <w:autoSpaceDN w:val="0"/>
              <w:adjustRightInd w:val="0"/>
              <w:jc w:val="both"/>
              <w:rPr>
                <w:rFonts w:ascii="Arial" w:hAnsi="Arial" w:cs="Arial"/>
                <w:bCs/>
                <w:sz w:val="20"/>
                <w:szCs w:val="20"/>
                <w:lang w:val="en-US"/>
              </w:rPr>
            </w:pPr>
            <w:r w:rsidRPr="00B21D25">
              <w:rPr>
                <w:rFonts w:ascii="Arial" w:hAnsi="Arial" w:cs="Arial"/>
                <w:bCs/>
                <w:sz w:val="20"/>
                <w:szCs w:val="20"/>
                <w:lang w:val="en-US"/>
              </w:rPr>
              <w:t xml:space="preserve">The Team brings together expertise and a knowledge that cover the entire value chain of the digital model / 3D cartographic platform. </w:t>
            </w:r>
          </w:p>
          <w:p w14:paraId="6B27F43F" w14:textId="77777777" w:rsidR="00B21D25" w:rsidRPr="00B21D25" w:rsidRDefault="00B21D25" w:rsidP="00B21D25">
            <w:pPr>
              <w:autoSpaceDE w:val="0"/>
              <w:autoSpaceDN w:val="0"/>
              <w:adjustRightInd w:val="0"/>
              <w:jc w:val="both"/>
              <w:rPr>
                <w:rFonts w:ascii="Arial" w:hAnsi="Arial" w:cs="Arial"/>
                <w:bCs/>
                <w:sz w:val="20"/>
                <w:szCs w:val="20"/>
                <w:lang w:val="en-US"/>
              </w:rPr>
            </w:pPr>
          </w:p>
          <w:p w14:paraId="76D21430" w14:textId="77777777" w:rsidR="00B21D25" w:rsidRPr="00B21D25" w:rsidRDefault="00B21D25" w:rsidP="00B21D25">
            <w:pPr>
              <w:autoSpaceDE w:val="0"/>
              <w:autoSpaceDN w:val="0"/>
              <w:adjustRightInd w:val="0"/>
              <w:jc w:val="both"/>
              <w:rPr>
                <w:rFonts w:ascii="Arial" w:hAnsi="Arial" w:cs="Arial"/>
                <w:bCs/>
                <w:sz w:val="20"/>
                <w:szCs w:val="20"/>
                <w:lang w:val="en-US"/>
              </w:rPr>
            </w:pPr>
            <w:r w:rsidRPr="00B21D25">
              <w:rPr>
                <w:rFonts w:ascii="Arial" w:hAnsi="Arial" w:cs="Arial"/>
                <w:bCs/>
                <w:sz w:val="20"/>
                <w:szCs w:val="20"/>
                <w:lang w:val="en-US"/>
              </w:rPr>
              <w:t>Data with very strong skills in topography, geographic information and the structuring of heterogeneous and massive geographic data,</w:t>
            </w:r>
          </w:p>
          <w:p w14:paraId="745D66A7" w14:textId="77777777" w:rsidR="00B21D25" w:rsidRPr="00B21D25" w:rsidRDefault="00B21D25" w:rsidP="00B21D25">
            <w:pPr>
              <w:autoSpaceDE w:val="0"/>
              <w:autoSpaceDN w:val="0"/>
              <w:adjustRightInd w:val="0"/>
              <w:jc w:val="both"/>
              <w:rPr>
                <w:rFonts w:ascii="Arial" w:hAnsi="Arial" w:cs="Arial"/>
                <w:bCs/>
                <w:sz w:val="20"/>
                <w:szCs w:val="20"/>
                <w:lang w:val="en-US"/>
              </w:rPr>
            </w:pPr>
          </w:p>
          <w:p w14:paraId="3E380031" w14:textId="77777777" w:rsidR="00B21D25" w:rsidRPr="00B21D25" w:rsidRDefault="00B21D25" w:rsidP="00B21D25">
            <w:pPr>
              <w:autoSpaceDE w:val="0"/>
              <w:autoSpaceDN w:val="0"/>
              <w:adjustRightInd w:val="0"/>
              <w:jc w:val="both"/>
              <w:rPr>
                <w:rFonts w:ascii="Arial" w:hAnsi="Arial" w:cs="Arial"/>
                <w:bCs/>
                <w:sz w:val="20"/>
                <w:szCs w:val="20"/>
                <w:lang w:val="en-US"/>
              </w:rPr>
            </w:pPr>
            <w:r w:rsidRPr="00B21D25">
              <w:rPr>
                <w:rFonts w:ascii="Arial" w:hAnsi="Arial" w:cs="Arial"/>
                <w:bCs/>
                <w:sz w:val="20"/>
                <w:szCs w:val="20"/>
                <w:lang w:val="en-US"/>
              </w:rPr>
              <w:t>3D Photogrammetry process to build accurate 3D digital twin from images (space, aerial, terrestrial) : local area, city, large territory. Scalable, fast processing.</w:t>
            </w:r>
          </w:p>
          <w:p w14:paraId="056C2475" w14:textId="77777777" w:rsidR="00B21D25" w:rsidRPr="00B21D25" w:rsidRDefault="00B21D25" w:rsidP="00B21D25">
            <w:pPr>
              <w:autoSpaceDE w:val="0"/>
              <w:autoSpaceDN w:val="0"/>
              <w:adjustRightInd w:val="0"/>
              <w:jc w:val="both"/>
              <w:rPr>
                <w:rFonts w:ascii="Arial" w:hAnsi="Arial" w:cs="Arial"/>
                <w:bCs/>
                <w:sz w:val="20"/>
                <w:szCs w:val="20"/>
                <w:lang w:val="en-US"/>
              </w:rPr>
            </w:pPr>
          </w:p>
          <w:p w14:paraId="5C9B9E46" w14:textId="20BF4903" w:rsidR="00B21D25" w:rsidRDefault="00B21D25" w:rsidP="00B21D25">
            <w:pPr>
              <w:autoSpaceDE w:val="0"/>
              <w:autoSpaceDN w:val="0"/>
              <w:adjustRightInd w:val="0"/>
              <w:jc w:val="both"/>
              <w:rPr>
                <w:rFonts w:ascii="Arial" w:hAnsi="Arial" w:cs="Arial"/>
                <w:bCs/>
                <w:sz w:val="20"/>
                <w:szCs w:val="20"/>
                <w:lang w:val="en-US"/>
              </w:rPr>
            </w:pPr>
            <w:r w:rsidRPr="00B21D25">
              <w:rPr>
                <w:rFonts w:ascii="Arial" w:hAnsi="Arial" w:cs="Arial"/>
                <w:bCs/>
                <w:sz w:val="20"/>
                <w:szCs w:val="20"/>
                <w:lang w:val="en-US"/>
              </w:rPr>
              <w:t>the development of real-time 3D cartographic applications: Collaborative platforms, interactive digital models, digital system for Decision-Making process, tactile interfaces, Smartphones, Virtual &amp; Augmented Reality</w:t>
            </w:r>
          </w:p>
          <w:p w14:paraId="65B56D36" w14:textId="77777777" w:rsidR="00B21D25" w:rsidRPr="00B21D25" w:rsidRDefault="00B21D25" w:rsidP="00B21D25">
            <w:pPr>
              <w:autoSpaceDE w:val="0"/>
              <w:autoSpaceDN w:val="0"/>
              <w:adjustRightInd w:val="0"/>
              <w:jc w:val="both"/>
              <w:rPr>
                <w:rFonts w:ascii="Arial" w:hAnsi="Arial" w:cs="Arial"/>
                <w:bCs/>
                <w:sz w:val="20"/>
                <w:szCs w:val="20"/>
                <w:highlight w:val="yellow"/>
                <w:lang w:val="en-US"/>
              </w:rPr>
            </w:pPr>
          </w:p>
          <w:p w14:paraId="6CFFB1F3" w14:textId="4429CC6C" w:rsidR="00B21D25" w:rsidRPr="00D218AE" w:rsidRDefault="00B21D25" w:rsidP="00F33004">
            <w:pPr>
              <w:autoSpaceDE w:val="0"/>
              <w:autoSpaceDN w:val="0"/>
              <w:adjustRightInd w:val="0"/>
              <w:rPr>
                <w:rFonts w:ascii="Arial" w:hAnsi="Arial" w:cs="Arial"/>
                <w:b/>
                <w:sz w:val="20"/>
                <w:szCs w:val="20"/>
                <w:highlight w:val="yellow"/>
                <w:lang w:val="en-US"/>
              </w:rPr>
            </w:pPr>
          </w:p>
        </w:tc>
      </w:tr>
    </w:tbl>
    <w:p w14:paraId="3AA5625C" w14:textId="77777777" w:rsidR="00F707D9" w:rsidRPr="00810FE5" w:rsidRDefault="00F707D9" w:rsidP="00F707D9">
      <w:pPr>
        <w:ind w:left="-142"/>
        <w:rPr>
          <w:rFonts w:ascii="Arial" w:hAnsi="Arial" w:cs="Arial"/>
          <w:b/>
          <w:sz w:val="24"/>
          <w:szCs w:val="24"/>
          <w:highlight w:val="yellow"/>
        </w:rPr>
      </w:pPr>
    </w:p>
    <w:p w14:paraId="75BB3EFB"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F707D9" w:rsidRPr="00AB0435" w14:paraId="58C8DA71" w14:textId="77777777" w:rsidTr="00F33004">
        <w:tc>
          <w:tcPr>
            <w:tcW w:w="2088" w:type="dxa"/>
          </w:tcPr>
          <w:p w14:paraId="2B6C220A"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6E62A109" w14:textId="77777777" w:rsidR="00F707D9" w:rsidRPr="00AB0435" w:rsidRDefault="00CB2D7E" w:rsidP="00D951FD">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Mr </w:t>
            </w:r>
            <w:r w:rsidR="00D951FD">
              <w:rPr>
                <w:rFonts w:ascii="Arial" w:hAnsi="Arial" w:cs="Arial"/>
                <w:b/>
                <w:snapToGrid w:val="0"/>
                <w:color w:val="000000"/>
                <w:sz w:val="20"/>
                <w:szCs w:val="20"/>
                <w:lang w:eastAsia="de-DE"/>
              </w:rPr>
              <w:t>Philippe BOUR</w:t>
            </w:r>
          </w:p>
        </w:tc>
      </w:tr>
      <w:tr w:rsidR="00F707D9" w:rsidRPr="00AB0435" w14:paraId="2D82AD0B" w14:textId="77777777" w:rsidTr="00F33004">
        <w:tc>
          <w:tcPr>
            <w:tcW w:w="2088" w:type="dxa"/>
          </w:tcPr>
          <w:p w14:paraId="2C710AC7"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07B73316"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A2F8EB6" w14:textId="13903C1F" w:rsidR="00F707D9" w:rsidRPr="00AB0435" w:rsidRDefault="00E70B24" w:rsidP="00F33004">
            <w:pPr>
              <w:rPr>
                <w:rFonts w:ascii="Arial" w:hAnsi="Arial" w:cs="Arial"/>
                <w:b/>
                <w:snapToGrid w:val="0"/>
                <w:color w:val="000000"/>
                <w:sz w:val="20"/>
                <w:szCs w:val="20"/>
                <w:lang w:eastAsia="de-DE"/>
              </w:rPr>
            </w:pPr>
            <w:r w:rsidRPr="00E70B24">
              <w:rPr>
                <w:rFonts w:ascii="Arial" w:hAnsi="Arial" w:cs="Arial"/>
                <w:b/>
                <w:sz w:val="20"/>
                <w:szCs w:val="20"/>
                <w:lang w:val="en-US"/>
              </w:rPr>
              <w:t>+33 (0)6 11 58 69 19</w:t>
            </w:r>
          </w:p>
        </w:tc>
      </w:tr>
      <w:tr w:rsidR="00F707D9" w:rsidRPr="00AB0435" w14:paraId="7B9C51CE" w14:textId="77777777" w:rsidTr="00F33004">
        <w:tc>
          <w:tcPr>
            <w:tcW w:w="2088" w:type="dxa"/>
          </w:tcPr>
          <w:p w14:paraId="09353912"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59DB123F"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457E942" w14:textId="77777777" w:rsidR="00F707D9" w:rsidRPr="00AB0435" w:rsidRDefault="00D951FD" w:rsidP="00F33004">
            <w:pPr>
              <w:rPr>
                <w:rFonts w:ascii="Arial" w:hAnsi="Arial" w:cs="Arial"/>
                <w:b/>
                <w:snapToGrid w:val="0"/>
                <w:color w:val="000000"/>
                <w:sz w:val="20"/>
                <w:szCs w:val="20"/>
                <w:lang w:eastAsia="de-DE"/>
              </w:rPr>
            </w:pPr>
            <w:r w:rsidRPr="0067615A">
              <w:rPr>
                <w:i/>
                <w:color w:val="000000" w:themeColor="text1"/>
              </w:rPr>
              <w:t>philippe.bour@igo.fr</w:t>
            </w:r>
          </w:p>
        </w:tc>
      </w:tr>
      <w:tr w:rsidR="00F707D9" w:rsidRPr="00AB0435" w14:paraId="5F0A8374" w14:textId="77777777" w:rsidTr="00F33004">
        <w:tc>
          <w:tcPr>
            <w:tcW w:w="2088" w:type="dxa"/>
          </w:tcPr>
          <w:p w14:paraId="36FB3AF5"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5F118ADD"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F093386" w14:textId="77777777" w:rsidR="00F707D9" w:rsidRPr="00AB0435" w:rsidRDefault="00CB2D7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3161E8EF" w14:textId="77777777" w:rsidR="00F707D9" w:rsidRPr="00810FE5" w:rsidRDefault="00F707D9" w:rsidP="00F707D9">
      <w:pPr>
        <w:rPr>
          <w:rFonts w:ascii="Arial" w:hAnsi="Arial" w:cs="Arial"/>
        </w:rPr>
      </w:pPr>
    </w:p>
    <w:p w14:paraId="1431F2F7" w14:textId="77777777" w:rsidR="00F707D9" w:rsidRDefault="00F707D9" w:rsidP="00F707D9">
      <w:pPr>
        <w:rPr>
          <w:rFonts w:ascii="Arial" w:hAnsi="Arial" w:cs="Arial"/>
          <w:b/>
          <w:bCs/>
          <w:color w:val="FF0000"/>
        </w:rPr>
      </w:pPr>
      <w:r>
        <w:rPr>
          <w:rFonts w:ascii="Arial" w:hAnsi="Arial" w:cs="Arial"/>
          <w:b/>
          <w:bCs/>
          <w:color w:val="FF0000"/>
        </w:rPr>
        <w:t>(*) –Mandatory</w:t>
      </w:r>
    </w:p>
    <w:p w14:paraId="5B42B4E9"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6FD8" w14:textId="77777777" w:rsidR="00E53FE5" w:rsidRDefault="00E53FE5" w:rsidP="00895596">
      <w:r>
        <w:separator/>
      </w:r>
    </w:p>
  </w:endnote>
  <w:endnote w:type="continuationSeparator" w:id="0">
    <w:p w14:paraId="157031D5" w14:textId="77777777" w:rsidR="00E53FE5" w:rsidRDefault="00E53FE5"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B3D8"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5245"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7B42"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6ECE8" w14:textId="77777777" w:rsidR="00E53FE5" w:rsidRDefault="00E53FE5" w:rsidP="00895596">
      <w:r>
        <w:separator/>
      </w:r>
    </w:p>
  </w:footnote>
  <w:footnote w:type="continuationSeparator" w:id="0">
    <w:p w14:paraId="3C96C58E" w14:textId="77777777" w:rsidR="00E53FE5" w:rsidRDefault="00E53FE5"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0C19"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A7F4"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0723CFDB" wp14:editId="03E9C021">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397C74FA" wp14:editId="76A05D21">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C223"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D46FA"/>
    <w:multiLevelType w:val="hybridMultilevel"/>
    <w:tmpl w:val="95464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067335"/>
    <w:multiLevelType w:val="hybridMultilevel"/>
    <w:tmpl w:val="2B3849E2"/>
    <w:lvl w:ilvl="0" w:tplc="F52AF942">
      <w:start w:val="1"/>
      <w:numFmt w:val="bullet"/>
      <w:lvlText w:val="•"/>
      <w:lvlJc w:val="left"/>
      <w:pPr>
        <w:tabs>
          <w:tab w:val="num" w:pos="720"/>
        </w:tabs>
        <w:ind w:left="720" w:hanging="360"/>
      </w:pPr>
      <w:rPr>
        <w:rFonts w:ascii="Times New Roman" w:hAnsi="Times New Roman" w:hint="default"/>
      </w:rPr>
    </w:lvl>
    <w:lvl w:ilvl="1" w:tplc="F858F6B0" w:tentative="1">
      <w:start w:val="1"/>
      <w:numFmt w:val="bullet"/>
      <w:lvlText w:val="•"/>
      <w:lvlJc w:val="left"/>
      <w:pPr>
        <w:tabs>
          <w:tab w:val="num" w:pos="1440"/>
        </w:tabs>
        <w:ind w:left="1440" w:hanging="360"/>
      </w:pPr>
      <w:rPr>
        <w:rFonts w:ascii="Times New Roman" w:hAnsi="Times New Roman" w:hint="default"/>
      </w:rPr>
    </w:lvl>
    <w:lvl w:ilvl="2" w:tplc="6DEE9E56" w:tentative="1">
      <w:start w:val="1"/>
      <w:numFmt w:val="bullet"/>
      <w:lvlText w:val="•"/>
      <w:lvlJc w:val="left"/>
      <w:pPr>
        <w:tabs>
          <w:tab w:val="num" w:pos="2160"/>
        </w:tabs>
        <w:ind w:left="2160" w:hanging="360"/>
      </w:pPr>
      <w:rPr>
        <w:rFonts w:ascii="Times New Roman" w:hAnsi="Times New Roman" w:hint="default"/>
      </w:rPr>
    </w:lvl>
    <w:lvl w:ilvl="3" w:tplc="F6C6D308" w:tentative="1">
      <w:start w:val="1"/>
      <w:numFmt w:val="bullet"/>
      <w:lvlText w:val="•"/>
      <w:lvlJc w:val="left"/>
      <w:pPr>
        <w:tabs>
          <w:tab w:val="num" w:pos="2880"/>
        </w:tabs>
        <w:ind w:left="2880" w:hanging="360"/>
      </w:pPr>
      <w:rPr>
        <w:rFonts w:ascii="Times New Roman" w:hAnsi="Times New Roman" w:hint="default"/>
      </w:rPr>
    </w:lvl>
    <w:lvl w:ilvl="4" w:tplc="54548A06" w:tentative="1">
      <w:start w:val="1"/>
      <w:numFmt w:val="bullet"/>
      <w:lvlText w:val="•"/>
      <w:lvlJc w:val="left"/>
      <w:pPr>
        <w:tabs>
          <w:tab w:val="num" w:pos="3600"/>
        </w:tabs>
        <w:ind w:left="3600" w:hanging="360"/>
      </w:pPr>
      <w:rPr>
        <w:rFonts w:ascii="Times New Roman" w:hAnsi="Times New Roman" w:hint="default"/>
      </w:rPr>
    </w:lvl>
    <w:lvl w:ilvl="5" w:tplc="8A685A2E" w:tentative="1">
      <w:start w:val="1"/>
      <w:numFmt w:val="bullet"/>
      <w:lvlText w:val="•"/>
      <w:lvlJc w:val="left"/>
      <w:pPr>
        <w:tabs>
          <w:tab w:val="num" w:pos="4320"/>
        </w:tabs>
        <w:ind w:left="4320" w:hanging="360"/>
      </w:pPr>
      <w:rPr>
        <w:rFonts w:ascii="Times New Roman" w:hAnsi="Times New Roman" w:hint="default"/>
      </w:rPr>
    </w:lvl>
    <w:lvl w:ilvl="6" w:tplc="32B6C89E" w:tentative="1">
      <w:start w:val="1"/>
      <w:numFmt w:val="bullet"/>
      <w:lvlText w:val="•"/>
      <w:lvlJc w:val="left"/>
      <w:pPr>
        <w:tabs>
          <w:tab w:val="num" w:pos="5040"/>
        </w:tabs>
        <w:ind w:left="5040" w:hanging="360"/>
      </w:pPr>
      <w:rPr>
        <w:rFonts w:ascii="Times New Roman" w:hAnsi="Times New Roman" w:hint="default"/>
      </w:rPr>
    </w:lvl>
    <w:lvl w:ilvl="7" w:tplc="0C8A7BE4" w:tentative="1">
      <w:start w:val="1"/>
      <w:numFmt w:val="bullet"/>
      <w:lvlText w:val="•"/>
      <w:lvlJc w:val="left"/>
      <w:pPr>
        <w:tabs>
          <w:tab w:val="num" w:pos="5760"/>
        </w:tabs>
        <w:ind w:left="5760" w:hanging="360"/>
      </w:pPr>
      <w:rPr>
        <w:rFonts w:ascii="Times New Roman" w:hAnsi="Times New Roman" w:hint="default"/>
      </w:rPr>
    </w:lvl>
    <w:lvl w:ilvl="8" w:tplc="49F0FDA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48"/>
    <w:rsid w:val="00001725"/>
    <w:rsid w:val="00001DBD"/>
    <w:rsid w:val="00002933"/>
    <w:rsid w:val="00010C82"/>
    <w:rsid w:val="00011433"/>
    <w:rsid w:val="00011CD7"/>
    <w:rsid w:val="00014EC1"/>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27F3"/>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0242"/>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120"/>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769DC"/>
    <w:rsid w:val="00283443"/>
    <w:rsid w:val="00284558"/>
    <w:rsid w:val="00285711"/>
    <w:rsid w:val="0028746E"/>
    <w:rsid w:val="002936D6"/>
    <w:rsid w:val="00294041"/>
    <w:rsid w:val="002963AF"/>
    <w:rsid w:val="002A4830"/>
    <w:rsid w:val="002B1034"/>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07C3"/>
    <w:rsid w:val="005F6976"/>
    <w:rsid w:val="006039C9"/>
    <w:rsid w:val="00604E4D"/>
    <w:rsid w:val="00604FFB"/>
    <w:rsid w:val="00605247"/>
    <w:rsid w:val="00607C89"/>
    <w:rsid w:val="0061146B"/>
    <w:rsid w:val="00611E8B"/>
    <w:rsid w:val="006128AC"/>
    <w:rsid w:val="00612921"/>
    <w:rsid w:val="00613759"/>
    <w:rsid w:val="00615D28"/>
    <w:rsid w:val="006161A6"/>
    <w:rsid w:val="00622478"/>
    <w:rsid w:val="00623C5E"/>
    <w:rsid w:val="00627983"/>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27D5"/>
    <w:rsid w:val="00B136F5"/>
    <w:rsid w:val="00B16670"/>
    <w:rsid w:val="00B17F55"/>
    <w:rsid w:val="00B21D2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A2A"/>
    <w:rsid w:val="00C57FD2"/>
    <w:rsid w:val="00C603A4"/>
    <w:rsid w:val="00C63124"/>
    <w:rsid w:val="00C65CCC"/>
    <w:rsid w:val="00C70BC1"/>
    <w:rsid w:val="00C744C1"/>
    <w:rsid w:val="00C749EC"/>
    <w:rsid w:val="00C86A74"/>
    <w:rsid w:val="00C948C0"/>
    <w:rsid w:val="00CA487D"/>
    <w:rsid w:val="00CA5D04"/>
    <w:rsid w:val="00CA7AB3"/>
    <w:rsid w:val="00CB2D7E"/>
    <w:rsid w:val="00CB47CE"/>
    <w:rsid w:val="00CB6897"/>
    <w:rsid w:val="00CB7069"/>
    <w:rsid w:val="00CC2ACB"/>
    <w:rsid w:val="00CC70C0"/>
    <w:rsid w:val="00CD464D"/>
    <w:rsid w:val="00CE0202"/>
    <w:rsid w:val="00CE721B"/>
    <w:rsid w:val="00CE7E89"/>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1FD"/>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3FE5"/>
    <w:rsid w:val="00E55949"/>
    <w:rsid w:val="00E5628A"/>
    <w:rsid w:val="00E617C4"/>
    <w:rsid w:val="00E61F96"/>
    <w:rsid w:val="00E70769"/>
    <w:rsid w:val="00E707CB"/>
    <w:rsid w:val="00E70B24"/>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4DB"/>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51DD"/>
  <w15:docId w15:val="{0D60E4B4-7921-4EC1-8782-952D06B9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lid-translation">
    <w:name w:val="tlid-translation"/>
    <w:basedOn w:val="Policepardfaut"/>
    <w:rsid w:val="00CB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2849</Characters>
  <Application>Microsoft Office Word</Application>
  <DocSecurity>0</DocSecurity>
  <Lines>23</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BOUR Philippe</cp:lastModifiedBy>
  <cp:revision>6</cp:revision>
  <cp:lastPrinted>2009-07-23T09:36:00Z</cp:lastPrinted>
  <dcterms:created xsi:type="dcterms:W3CDTF">2020-09-21T13:45:00Z</dcterms:created>
  <dcterms:modified xsi:type="dcterms:W3CDTF">2020-09-21T13:53:00Z</dcterms:modified>
</cp:coreProperties>
</file>