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67D41" w14:textId="77777777"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00F61" wp14:editId="003A9D83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B58DEB" w14:textId="77777777"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14:paraId="761264A8" w14:textId="77777777" w:rsidR="0077188B" w:rsidRPr="0077188B" w:rsidRDefault="00605247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Horizon2020</w:t>
                            </w:r>
                            <w:r w:rsidR="0077188B"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600F61"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14:paraId="5EB58DEB" w14:textId="77777777"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14:paraId="761264A8" w14:textId="77777777" w:rsidR="0077188B" w:rsidRPr="0077188B" w:rsidRDefault="00605247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Horizon2020</w:t>
                      </w:r>
                      <w:r w:rsidR="0077188B"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14:paraId="637FD67E" w14:textId="77777777"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14:paraId="3A547C3C" w14:textId="5AFBBBBF" w:rsidR="00F707D9" w:rsidRPr="006A0F69" w:rsidRDefault="006421F8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(01-09-20</w:t>
      </w:r>
      <w:r w:rsidR="00F707D9" w:rsidRPr="006A0F69">
        <w:rPr>
          <w:rFonts w:ascii="Arial" w:hAnsi="Arial" w:cs="Arial"/>
          <w:b/>
          <w:sz w:val="24"/>
          <w:szCs w:val="24"/>
        </w:rPr>
        <w:t>)</w:t>
      </w:r>
    </w:p>
    <w:p w14:paraId="562EE92E" w14:textId="77777777"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5D3D">
        <w:rPr>
          <w:rFonts w:ascii="Arial" w:hAnsi="Arial" w:cs="Arial"/>
          <w:b/>
          <w:sz w:val="24"/>
          <w:szCs w:val="24"/>
        </w:rPr>
        <w:t>Indicate numbers of r</w:t>
      </w:r>
      <w:r w:rsidRPr="00810FE5">
        <w:rPr>
          <w:rFonts w:ascii="Arial" w:hAnsi="Arial" w:cs="Arial"/>
          <w:b/>
          <w:sz w:val="24"/>
          <w:szCs w:val="24"/>
        </w:rPr>
        <w:t>elevant topic</w:t>
      </w:r>
      <w:r w:rsidR="00DD5D3D">
        <w:rPr>
          <w:rFonts w:ascii="Arial" w:hAnsi="Arial" w:cs="Arial"/>
          <w:b/>
          <w:sz w:val="24"/>
          <w:szCs w:val="24"/>
        </w:rPr>
        <w:t>s for Green Deal call: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5E5734C9" w14:textId="77777777" w:rsidTr="00F33004">
        <w:tc>
          <w:tcPr>
            <w:tcW w:w="9576" w:type="dxa"/>
          </w:tcPr>
          <w:p w14:paraId="60B46C51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C7E198" w14:textId="77777777" w:rsidR="00D03D2F" w:rsidRDefault="00880696" w:rsidP="0088069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LC-GD-</w:t>
            </w:r>
            <w:r w:rsidR="00D03D2F">
              <w:rPr>
                <w:rFonts w:ascii="Arial" w:hAnsi="Arial" w:cs="Arial"/>
                <w:b/>
                <w:sz w:val="20"/>
                <w:szCs w:val="20"/>
              </w:rPr>
              <w:t xml:space="preserve">2-1-2020   </w:t>
            </w:r>
          </w:p>
          <w:p w14:paraId="04AC3AC4" w14:textId="06A8EE3A" w:rsidR="00F707D9" w:rsidRPr="00AB0435" w:rsidRDefault="00D03D2F" w:rsidP="0088069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LC-GD-2-2-2020</w:t>
            </w:r>
          </w:p>
        </w:tc>
      </w:tr>
    </w:tbl>
    <w:p w14:paraId="5290FD14" w14:textId="77777777"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1F49BDFC" w14:textId="77777777"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F86E41" w14:paraId="171F06EF" w14:textId="77777777" w:rsidTr="00F33004">
        <w:tc>
          <w:tcPr>
            <w:tcW w:w="9576" w:type="dxa"/>
          </w:tcPr>
          <w:p w14:paraId="6B0A3E97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102317" w14:textId="77777777"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(describe the objectives, activities, partners requested and their skills)</w:t>
            </w:r>
          </w:p>
          <w:p w14:paraId="1D1EE321" w14:textId="77777777"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4FC1E31" w14:textId="77777777"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1C59BD18" w14:textId="77777777"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39B7F306" w14:textId="77777777" w:rsidR="00B16670" w:rsidRPr="00DD5D3D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apply </w:t>
      </w:r>
      <w:proofErr w:type="gramStart"/>
      <w:r w:rsidRPr="00B16670">
        <w:rPr>
          <w:rFonts w:ascii="Arial" w:hAnsi="Arial" w:cs="Arial"/>
          <w:b/>
          <w:sz w:val="24"/>
          <w:szCs w:val="24"/>
          <w:lang w:val="en-GB"/>
        </w:rPr>
        <w:t>as</w:t>
      </w:r>
      <w:r w:rsidRPr="00DD5D3D">
        <w:rPr>
          <w:rFonts w:ascii="Arial" w:hAnsi="Arial" w:cs="Arial"/>
          <w:b/>
          <w:sz w:val="24"/>
          <w:szCs w:val="24"/>
          <w:lang w:val="en-US"/>
        </w:rPr>
        <w:t> ? </w:t>
      </w:r>
      <w:proofErr w:type="gramEnd"/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: </w:t>
      </w:r>
    </w:p>
    <w:p w14:paraId="60F2F496" w14:textId="50842277" w:rsidR="008D1B93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Coordinator:</w:t>
      </w:r>
      <w:r w:rsidR="00B16670">
        <w:rPr>
          <w:rFonts w:ascii="Arial" w:hAnsi="Arial" w:cs="Arial"/>
          <w:b/>
          <w:lang w:val="en-US"/>
        </w:rPr>
        <w:t xml:space="preserve"> No</w:t>
      </w:r>
      <w:r w:rsidRPr="008D1B93">
        <w:rPr>
          <w:rFonts w:ascii="Arial" w:hAnsi="Arial" w:cs="Arial"/>
          <w:b/>
          <w:lang w:val="en-US"/>
        </w:rPr>
        <w:t xml:space="preserve"> </w:t>
      </w:r>
    </w:p>
    <w:p w14:paraId="639DFC4D" w14:textId="4C5C294B" w:rsidR="008D1B93" w:rsidRPr="00B16670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Participant</w:t>
      </w:r>
      <w:r>
        <w:rPr>
          <w:rFonts w:ascii="Arial" w:hAnsi="Arial" w:cs="Arial"/>
          <w:b/>
          <w:lang w:val="en-US"/>
        </w:rPr>
        <w:t>: Yes</w:t>
      </w:r>
    </w:p>
    <w:p w14:paraId="3EE4FFB2" w14:textId="77777777"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</w:p>
    <w:p w14:paraId="723234D1" w14:textId="77777777"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0B211803" w14:textId="77777777" w:rsidR="00880696" w:rsidRPr="00DD5D3D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(*) </w:t>
      </w:r>
      <w:r w:rsidR="008E17A2"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Either</w:t>
      </w: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requested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(up to 1000 characters)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1A92E495" w14:textId="77777777" w:rsidTr="00F33004">
        <w:tc>
          <w:tcPr>
            <w:tcW w:w="9576" w:type="dxa"/>
          </w:tcPr>
          <w:p w14:paraId="69C08A9F" w14:textId="429BDF34" w:rsidR="00F707D9" w:rsidRPr="00AB0435" w:rsidRDefault="00880696" w:rsidP="001F5D21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+ key words : </w:t>
            </w:r>
            <w:r w:rsidR="001F5D21" w:rsidRPr="00241397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renewable energy systems, predictive maintenance, fault tolerant control</w:t>
            </w:r>
            <w:r w:rsidR="001F5D21" w:rsidRPr="0024139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1F5D21" w:rsidRPr="00241397">
              <w:rPr>
                <w:rFonts w:ascii="Arial" w:hAnsi="Arial" w:cs="Arial"/>
                <w:b/>
                <w:sz w:val="20"/>
                <w:szCs w:val="20"/>
              </w:rPr>
              <w:t>electrolyzer</w:t>
            </w:r>
            <w:proofErr w:type="spellEnd"/>
            <w:r w:rsidR="001F5D21" w:rsidRPr="00241397">
              <w:rPr>
                <w:rFonts w:ascii="Arial" w:hAnsi="Arial" w:cs="Arial"/>
                <w:b/>
                <w:sz w:val="20"/>
                <w:szCs w:val="20"/>
              </w:rPr>
              <w:t>, hydrogen</w:t>
            </w:r>
            <w:r w:rsidR="001F5D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1057F469" w14:textId="77777777" w:rsidR="00880696" w:rsidRPr="001F5D21" w:rsidRDefault="00880696" w:rsidP="00880696">
      <w:pPr>
        <w:pStyle w:val="PrformatHTML"/>
        <w:rPr>
          <w:rFonts w:ascii="Arial" w:hAnsi="Arial" w:cs="Arial"/>
          <w:b/>
          <w:sz w:val="24"/>
          <w:szCs w:val="24"/>
          <w:lang w:val="en-US"/>
        </w:rPr>
      </w:pPr>
    </w:p>
    <w:p w14:paraId="1948102D" w14:textId="77777777" w:rsidR="00F707D9" w:rsidRPr="00DD5D3D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Or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="00880696"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(up to 10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00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characters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>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</w:t>
      </w:r>
      <w:proofErr w:type="gramStart"/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points</w:t>
      </w:r>
      <w:proofErr w:type="gramEnd"/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3E8D7967" w14:textId="77777777" w:rsidTr="00F33004">
        <w:trPr>
          <w:trHeight w:val="788"/>
        </w:trPr>
        <w:tc>
          <w:tcPr>
            <w:tcW w:w="9576" w:type="dxa"/>
          </w:tcPr>
          <w:p w14:paraId="45926468" w14:textId="1648EAD0" w:rsidR="009814E9" w:rsidRDefault="009814E9" w:rsidP="009814E9">
            <w:pPr>
              <w:pStyle w:val="Default"/>
              <w:rPr>
                <w:rFonts w:eastAsia="Times New Roman"/>
                <w:b/>
                <w:color w:val="auto"/>
                <w:sz w:val="20"/>
                <w:szCs w:val="20"/>
                <w:lang w:val="en-GB" w:eastAsia="fr-FR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CRIStAL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hosts a laboratory scale clean hydrogen platform which allows to validate advanced methodologies in real-time for:</w:t>
            </w:r>
          </w:p>
          <w:p w14:paraId="12FDD9F2" w14:textId="35F6511C" w:rsidR="00DA334F" w:rsidRDefault="00D03D2F" w:rsidP="00DA334F">
            <w:pPr>
              <w:pStyle w:val="Default"/>
              <w:numPr>
                <w:ilvl w:val="0"/>
                <w:numId w:val="8"/>
              </w:numPr>
              <w:rPr>
                <w:rFonts w:eastAsia="Times New Roman"/>
                <w:b/>
                <w:color w:val="auto"/>
                <w:sz w:val="20"/>
                <w:szCs w:val="20"/>
                <w:lang w:val="en-GB" w:eastAsia="fr-FR"/>
              </w:rPr>
            </w:pPr>
            <w:r w:rsidRPr="00D03D2F">
              <w:rPr>
                <w:rFonts w:eastAsia="Times New Roman"/>
                <w:b/>
                <w:color w:val="auto"/>
                <w:sz w:val="20"/>
                <w:szCs w:val="20"/>
                <w:lang w:val="en-GB" w:eastAsia="fr-FR"/>
              </w:rPr>
              <w:t>Modelling, simulation, and control of</w:t>
            </w:r>
            <w:r w:rsidR="00DA334F">
              <w:rPr>
                <w:rFonts w:eastAsia="Times New Roman"/>
                <w:b/>
                <w:color w:val="auto"/>
                <w:sz w:val="20"/>
                <w:szCs w:val="20"/>
                <w:lang w:val="en-GB" w:eastAsia="fr-FR"/>
              </w:rPr>
              <w:t>:</w:t>
            </w:r>
          </w:p>
          <w:p w14:paraId="5968D95F" w14:textId="77777777" w:rsidR="00674F95" w:rsidRDefault="00674F95" w:rsidP="00674F95">
            <w:pPr>
              <w:pStyle w:val="Default"/>
              <w:numPr>
                <w:ilvl w:val="1"/>
                <w:numId w:val="8"/>
              </w:numPr>
              <w:rPr>
                <w:rFonts w:eastAsia="Times New Roman"/>
                <w:b/>
                <w:color w:val="auto"/>
                <w:sz w:val="20"/>
                <w:szCs w:val="20"/>
                <w:lang w:val="en-GB" w:eastAsia="fr-FR"/>
              </w:rPr>
            </w:pPr>
            <w:r w:rsidRPr="00D03D2F">
              <w:rPr>
                <w:rFonts w:eastAsia="Times New Roman"/>
                <w:b/>
                <w:color w:val="auto"/>
                <w:sz w:val="20"/>
                <w:szCs w:val="20"/>
                <w:lang w:val="en-GB" w:eastAsia="fr-FR"/>
              </w:rPr>
              <w:t>Photovoltaic</w:t>
            </w: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fr-FR"/>
              </w:rPr>
              <w:t xml:space="preserve"> and wind turbines</w:t>
            </w:r>
            <w:r w:rsidRPr="00D03D2F">
              <w:rPr>
                <w:rFonts w:eastAsia="Times New Roman"/>
                <w:b/>
                <w:color w:val="auto"/>
                <w:sz w:val="20"/>
                <w:szCs w:val="20"/>
                <w:lang w:val="en-GB" w:eastAsia="fr-FR"/>
              </w:rPr>
              <w:t xml:space="preserve"> systems</w:t>
            </w: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fr-FR"/>
              </w:rPr>
              <w:t xml:space="preserve"> </w:t>
            </w:r>
            <w:r w:rsidRPr="00D03D2F">
              <w:rPr>
                <w:rFonts w:eastAsia="Times New Roman"/>
                <w:b/>
                <w:color w:val="auto"/>
                <w:sz w:val="20"/>
                <w:szCs w:val="20"/>
                <w:lang w:val="en-GB" w:eastAsia="fr-FR"/>
              </w:rPr>
              <w:t xml:space="preserve"> </w:t>
            </w:r>
          </w:p>
          <w:p w14:paraId="58FC12C4" w14:textId="2A34423F" w:rsidR="00674F95" w:rsidRPr="00674F95" w:rsidRDefault="00674F95" w:rsidP="00674F95">
            <w:pPr>
              <w:pStyle w:val="Default"/>
              <w:numPr>
                <w:ilvl w:val="1"/>
                <w:numId w:val="8"/>
              </w:numPr>
              <w:rPr>
                <w:rFonts w:eastAsia="Times New Roman"/>
                <w:b/>
                <w:color w:val="auto"/>
                <w:sz w:val="20"/>
                <w:szCs w:val="20"/>
                <w:lang w:val="en-GB" w:eastAsia="fr-FR"/>
              </w:rPr>
            </w:pPr>
            <w:r w:rsidRPr="00D03D2F">
              <w:rPr>
                <w:rFonts w:eastAsia="Times New Roman"/>
                <w:b/>
                <w:color w:val="auto"/>
                <w:sz w:val="20"/>
                <w:szCs w:val="20"/>
                <w:lang w:val="en-GB" w:eastAsia="fr-FR"/>
              </w:rPr>
              <w:t>Storage (hydrogen, Super-capacitors, Batteries)</w:t>
            </w:r>
          </w:p>
          <w:p w14:paraId="303B780F" w14:textId="1786B69C" w:rsidR="00D03D2F" w:rsidRPr="00674F95" w:rsidRDefault="00D03D2F" w:rsidP="00674F95">
            <w:pPr>
              <w:pStyle w:val="Default"/>
              <w:numPr>
                <w:ilvl w:val="1"/>
                <w:numId w:val="8"/>
              </w:numPr>
              <w:rPr>
                <w:rFonts w:eastAsia="Times New Roman"/>
                <w:b/>
                <w:color w:val="auto"/>
                <w:sz w:val="20"/>
                <w:szCs w:val="20"/>
                <w:lang w:val="en-GB" w:eastAsia="fr-FR"/>
              </w:rPr>
            </w:pPr>
            <w:r w:rsidRPr="00674F95">
              <w:rPr>
                <w:rFonts w:eastAsia="Times New Roman"/>
                <w:b/>
                <w:color w:val="auto"/>
                <w:sz w:val="20"/>
                <w:szCs w:val="20"/>
                <w:lang w:val="en-GB" w:eastAsia="fr-FR"/>
              </w:rPr>
              <w:t xml:space="preserve">PEM electrolyser </w:t>
            </w:r>
            <w:r w:rsidR="00DA334F" w:rsidRPr="00674F95">
              <w:rPr>
                <w:rFonts w:eastAsia="Times New Roman"/>
                <w:b/>
                <w:color w:val="auto"/>
                <w:sz w:val="20"/>
                <w:szCs w:val="20"/>
                <w:lang w:val="en-GB" w:eastAsia="fr-FR"/>
              </w:rPr>
              <w:t>and Fuel Cells</w:t>
            </w:r>
          </w:p>
          <w:p w14:paraId="04C7C62E" w14:textId="2DA35C1A" w:rsidR="00DA334F" w:rsidRDefault="00DA334F" w:rsidP="00DA334F">
            <w:pPr>
              <w:pStyle w:val="Default"/>
              <w:numPr>
                <w:ilvl w:val="1"/>
                <w:numId w:val="8"/>
              </w:numPr>
              <w:rPr>
                <w:rFonts w:eastAsia="Times New Roman"/>
                <w:b/>
                <w:color w:val="auto"/>
                <w:sz w:val="20"/>
                <w:szCs w:val="20"/>
                <w:lang w:val="en-GB" w:eastAsia="fr-FR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fr-FR"/>
              </w:rPr>
              <w:t>P2X</w:t>
            </w:r>
          </w:p>
          <w:p w14:paraId="56945B2F" w14:textId="77777777" w:rsidR="00DA334F" w:rsidRDefault="00DA334F" w:rsidP="00880696">
            <w:pPr>
              <w:pStyle w:val="Default"/>
              <w:ind w:left="720"/>
              <w:rPr>
                <w:rFonts w:eastAsia="Times New Roman"/>
                <w:b/>
                <w:color w:val="auto"/>
                <w:sz w:val="20"/>
                <w:szCs w:val="20"/>
                <w:lang w:val="en-GB" w:eastAsia="fr-FR"/>
              </w:rPr>
            </w:pPr>
          </w:p>
          <w:p w14:paraId="097AF2D6" w14:textId="152563A2" w:rsidR="00DA334F" w:rsidRDefault="00DA334F" w:rsidP="00DA334F">
            <w:pPr>
              <w:pStyle w:val="Default"/>
              <w:numPr>
                <w:ilvl w:val="0"/>
                <w:numId w:val="8"/>
              </w:numPr>
              <w:rPr>
                <w:rFonts w:eastAsia="Times New Roman"/>
                <w:b/>
                <w:color w:val="auto"/>
                <w:sz w:val="20"/>
                <w:szCs w:val="20"/>
                <w:lang w:val="en-GB" w:eastAsia="fr-FR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fr-FR"/>
              </w:rPr>
              <w:t>Diagnostic</w:t>
            </w:r>
            <w:r w:rsidR="00674F95">
              <w:rPr>
                <w:rFonts w:eastAsia="Times New Roman"/>
                <w:b/>
                <w:color w:val="auto"/>
                <w:sz w:val="20"/>
                <w:szCs w:val="20"/>
                <w:lang w:val="en-GB" w:eastAsia="fr-FR"/>
              </w:rPr>
              <w:t xml:space="preserve"> (fault detection)</w:t>
            </w: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fr-FR"/>
              </w:rPr>
              <w:t>, prognostics</w:t>
            </w:r>
            <w:r w:rsidR="00674F95">
              <w:rPr>
                <w:rFonts w:eastAsia="Times New Roman"/>
                <w:b/>
                <w:color w:val="auto"/>
                <w:sz w:val="20"/>
                <w:szCs w:val="20"/>
                <w:lang w:val="en-GB" w:eastAsia="fr-FR"/>
              </w:rPr>
              <w:t xml:space="preserve"> (predictive maintenance)</w:t>
            </w: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fr-FR"/>
              </w:rPr>
              <w:t xml:space="preserve">, fault </w:t>
            </w:r>
            <w:r w:rsidR="00674F95">
              <w:rPr>
                <w:rFonts w:eastAsia="Times New Roman"/>
                <w:b/>
                <w:color w:val="auto"/>
                <w:sz w:val="20"/>
                <w:szCs w:val="20"/>
                <w:lang w:val="en-GB" w:eastAsia="fr-FR"/>
              </w:rPr>
              <w:t xml:space="preserve">and ageing </w:t>
            </w: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fr-FR"/>
              </w:rPr>
              <w:t>tolerant control of energy systems</w:t>
            </w:r>
          </w:p>
          <w:p w14:paraId="0EC8A875" w14:textId="407B0484" w:rsidR="00D03D2F" w:rsidRDefault="00D03D2F" w:rsidP="00DA334F">
            <w:pPr>
              <w:pStyle w:val="Default"/>
              <w:numPr>
                <w:ilvl w:val="0"/>
                <w:numId w:val="8"/>
              </w:numPr>
              <w:rPr>
                <w:rFonts w:eastAsia="Times New Roman"/>
                <w:b/>
                <w:color w:val="auto"/>
                <w:sz w:val="20"/>
                <w:szCs w:val="20"/>
                <w:lang w:val="en-GB" w:eastAsia="fr-FR"/>
              </w:rPr>
            </w:pPr>
            <w:r w:rsidRPr="00D03D2F">
              <w:rPr>
                <w:rFonts w:eastAsia="Times New Roman"/>
                <w:b/>
                <w:color w:val="auto"/>
                <w:sz w:val="20"/>
                <w:szCs w:val="20"/>
                <w:lang w:val="en-GB" w:eastAsia="fr-FR"/>
              </w:rPr>
              <w:t xml:space="preserve">Power and fault management </w:t>
            </w:r>
            <w:r w:rsidR="00DA334F">
              <w:rPr>
                <w:rFonts w:eastAsia="Times New Roman"/>
                <w:b/>
                <w:color w:val="auto"/>
                <w:sz w:val="20"/>
                <w:szCs w:val="20"/>
                <w:lang w:val="en-GB" w:eastAsia="fr-FR"/>
              </w:rPr>
              <w:t>of energy systems</w:t>
            </w:r>
          </w:p>
          <w:p w14:paraId="741BF0AC" w14:textId="6EECF316" w:rsidR="00674F95" w:rsidRDefault="00674F95" w:rsidP="00674F95">
            <w:pPr>
              <w:pStyle w:val="Default"/>
              <w:rPr>
                <w:rFonts w:eastAsia="Times New Roman"/>
                <w:b/>
                <w:color w:val="auto"/>
                <w:sz w:val="20"/>
                <w:szCs w:val="20"/>
                <w:lang w:val="en-GB" w:eastAsia="fr-FR"/>
              </w:rPr>
            </w:pPr>
          </w:p>
          <w:p w14:paraId="17AD92C3" w14:textId="6EC197A1" w:rsidR="00241397" w:rsidRPr="00241397" w:rsidRDefault="00241397" w:rsidP="002A4B4D">
            <w:pPr>
              <w:pStyle w:val="default0"/>
              <w:rPr>
                <w:rFonts w:ascii="Arial" w:hAnsi="Arial" w:cs="Arial"/>
                <w:lang w:val="en-US"/>
              </w:rPr>
            </w:pPr>
            <w:r w:rsidRPr="0024139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We have an expertise of </w:t>
            </w:r>
            <w:r w:rsidR="002A4B4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H2 </w:t>
            </w:r>
            <w:proofErr w:type="spellStart"/>
            <w:r w:rsidRPr="00241397">
              <w:rPr>
                <w:rFonts w:ascii="Arial" w:hAnsi="Arial" w:cs="Arial"/>
                <w:b/>
                <w:sz w:val="20"/>
                <w:szCs w:val="20"/>
                <w:lang w:val="en-GB"/>
              </w:rPr>
              <w:t>electrolyzer</w:t>
            </w:r>
            <w:proofErr w:type="spellEnd"/>
            <w:r w:rsidR="002A4B4D">
              <w:rPr>
                <w:rFonts w:ascii="Arial" w:hAnsi="Arial" w:cs="Arial"/>
                <w:b/>
                <w:sz w:val="20"/>
                <w:szCs w:val="20"/>
                <w:lang w:val="en-GB"/>
              </w:rPr>
              <w:t>/ PEM Fuel Cell</w:t>
            </w:r>
            <w:r w:rsidRPr="0024139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dynamical operating management under interm</w:t>
            </w:r>
            <w:r w:rsidR="002A4B4D">
              <w:rPr>
                <w:rFonts w:ascii="Arial" w:hAnsi="Arial" w:cs="Arial"/>
                <w:b/>
                <w:sz w:val="20"/>
                <w:szCs w:val="20"/>
                <w:lang w:val="en-GB"/>
              </w:rPr>
              <w:t>itte</w:t>
            </w:r>
            <w:r w:rsidR="000D501C">
              <w:rPr>
                <w:rFonts w:ascii="Arial" w:hAnsi="Arial" w:cs="Arial"/>
                <w:b/>
                <w:sz w:val="20"/>
                <w:szCs w:val="20"/>
                <w:lang w:val="en-GB"/>
              </w:rPr>
              <w:t>nt (renewable) power supply, including</w:t>
            </w:r>
            <w:r w:rsidR="002A4B4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nominal and faulty regimes</w:t>
            </w:r>
            <w:r w:rsidR="00C770D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(e.g. E2C 2 S</w:t>
            </w:r>
            <w:r w:rsidR="002A4B4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eas Project, </w:t>
            </w:r>
            <w:hyperlink r:id="rId7" w:history="1">
              <w:r w:rsidR="002A4B4D" w:rsidRPr="006B3BEA">
                <w:rPr>
                  <w:rStyle w:val="Lienhypertexte"/>
                  <w:lang w:val="en-US"/>
                </w:rPr>
                <w:t>https://www.voltachem.com/E2C</w:t>
              </w:r>
            </w:hyperlink>
            <w:r w:rsidR="002A4B4D">
              <w:rPr>
                <w:rStyle w:val="Lienhypertexte"/>
                <w:lang w:val="en-US"/>
              </w:rPr>
              <w:t>).</w:t>
            </w:r>
            <w:r w:rsidR="002A4B4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241397">
              <w:rPr>
                <w:rFonts w:ascii="Arial" w:hAnsi="Arial" w:cs="Arial"/>
                <w:b/>
                <w:sz w:val="20"/>
                <w:szCs w:val="20"/>
                <w:lang w:val="en-GB"/>
              </w:rPr>
              <w:t>We also propose to handle the smart predictive maintenance</w:t>
            </w:r>
            <w:r w:rsidR="00C676FD">
              <w:rPr>
                <w:rFonts w:ascii="Arial" w:hAnsi="Arial" w:cs="Arial"/>
                <w:b/>
                <w:sz w:val="20"/>
                <w:szCs w:val="20"/>
                <w:lang w:val="en-GB"/>
              </w:rPr>
              <w:t>, usi</w:t>
            </w:r>
            <w:r w:rsidR="00A9291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ng physical </w:t>
            </w:r>
            <w:r w:rsidR="002A4B4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scalable </w:t>
            </w:r>
            <w:r w:rsidR="00A9291E">
              <w:rPr>
                <w:rFonts w:ascii="Arial" w:hAnsi="Arial" w:cs="Arial"/>
                <w:b/>
                <w:sz w:val="20"/>
                <w:szCs w:val="20"/>
                <w:lang w:val="en-GB"/>
              </w:rPr>
              <w:t>models and IA data-based method</w:t>
            </w:r>
            <w:r w:rsidR="002A4B4D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r w:rsidR="00A9291E">
              <w:rPr>
                <w:rFonts w:ascii="Arial" w:hAnsi="Arial" w:cs="Arial"/>
                <w:b/>
                <w:sz w:val="20"/>
                <w:szCs w:val="20"/>
                <w:lang w:val="en-GB"/>
              </w:rPr>
              <w:t>,</w:t>
            </w:r>
            <w:r w:rsidRPr="0024139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under marine conditions.</w:t>
            </w:r>
            <w:r w:rsidR="0065756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2A4B4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bookmarkStart w:id="0" w:name="_GoBack"/>
            <w:bookmarkEnd w:id="0"/>
          </w:p>
          <w:p w14:paraId="2C406C74" w14:textId="7182B2D7" w:rsidR="00880696" w:rsidRPr="00241397" w:rsidRDefault="00880696" w:rsidP="00C770DC">
            <w:pPr>
              <w:spacing w:before="100" w:beforeAutospacing="1" w:after="100" w:afterAutospacing="1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14:paraId="54774766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7EFAEBDE" w14:textId="77777777"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2A4B4D" w14:paraId="51A4338B" w14:textId="77777777" w:rsidTr="00F33004">
        <w:trPr>
          <w:trHeight w:val="555"/>
        </w:trPr>
        <w:tc>
          <w:tcPr>
            <w:tcW w:w="9576" w:type="dxa"/>
          </w:tcPr>
          <w:p w14:paraId="7B379F5A" w14:textId="77777777" w:rsidR="00F707D9" w:rsidRPr="002E611F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E611F">
              <w:rPr>
                <w:rFonts w:ascii="Arial" w:hAnsi="Arial" w:cs="Arial"/>
                <w:b/>
                <w:sz w:val="20"/>
                <w:szCs w:val="20"/>
                <w:lang w:val="fr-FR"/>
              </w:rPr>
              <w:t>Organisation and country:</w:t>
            </w:r>
          </w:p>
          <w:p w14:paraId="1FE93BB4" w14:textId="29C90A49" w:rsidR="00F707D9" w:rsidRPr="002E611F" w:rsidRDefault="002E611F" w:rsidP="00F3300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E611F">
              <w:rPr>
                <w:rFonts w:ascii="Arial" w:hAnsi="Arial" w:cs="Arial"/>
                <w:b/>
                <w:sz w:val="20"/>
                <w:szCs w:val="20"/>
                <w:lang w:val="fr-FR"/>
              </w:rPr>
              <w:t>Centre de Recherche en Informatique, Signal et Automatique de Lille (</w:t>
            </w:r>
            <w:proofErr w:type="spellStart"/>
            <w:r w:rsidRPr="002E611F">
              <w:rPr>
                <w:rFonts w:ascii="Arial" w:hAnsi="Arial" w:cs="Arial"/>
                <w:b/>
                <w:sz w:val="20"/>
                <w:szCs w:val="20"/>
                <w:lang w:val="fr-FR"/>
              </w:rPr>
              <w:t>CRIStAL</w:t>
            </w:r>
            <w:proofErr w:type="spellEnd"/>
            <w:r w:rsidRPr="002E611F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– France)</w:t>
            </w:r>
          </w:p>
        </w:tc>
      </w:tr>
      <w:tr w:rsidR="00F707D9" w:rsidRPr="00AB0435" w14:paraId="16543703" w14:textId="77777777" w:rsidTr="00F33004">
        <w:trPr>
          <w:trHeight w:val="555"/>
        </w:trPr>
        <w:tc>
          <w:tcPr>
            <w:tcW w:w="9576" w:type="dxa"/>
          </w:tcPr>
          <w:p w14:paraId="235A3C75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lastRenderedPageBreak/>
              <w:t>Type of organisation:</w:t>
            </w:r>
          </w:p>
          <w:p w14:paraId="57CE09A0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Pr="00D03D2F">
              <w:rPr>
                <w:rFonts w:ascii="Arial" w:hAnsi="Arial" w:cs="Arial"/>
                <w:b/>
                <w:sz w:val="28"/>
                <w:szCs w:val="28"/>
                <w:highlight w:val="black"/>
              </w:rPr>
              <w:t>□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14:paraId="4B7151BC" w14:textId="77777777" w:rsidTr="00F33004">
        <w:trPr>
          <w:trHeight w:val="555"/>
        </w:trPr>
        <w:tc>
          <w:tcPr>
            <w:tcW w:w="9576" w:type="dxa"/>
          </w:tcPr>
          <w:p w14:paraId="37CF398B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14:paraId="23DF5FF7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E611F">
              <w:rPr>
                <w:rFonts w:ascii="Arial" w:hAnsi="Arial" w:cs="Arial"/>
                <w:b/>
                <w:sz w:val="28"/>
                <w:szCs w:val="28"/>
                <w:highlight w:val="black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F707D9" w:rsidRPr="00AB0435" w14:paraId="4626264E" w14:textId="77777777" w:rsidTr="00F33004">
        <w:trPr>
          <w:trHeight w:val="555"/>
        </w:trPr>
        <w:tc>
          <w:tcPr>
            <w:tcW w:w="9576" w:type="dxa"/>
          </w:tcPr>
          <w:p w14:paraId="55596C51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  <w:p w14:paraId="629D4327" w14:textId="20474A4D" w:rsidR="00F707D9" w:rsidRPr="00AB0435" w:rsidRDefault="00243111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hyperlink r:id="rId8" w:history="1">
              <w:r w:rsidR="002E611F">
                <w:rPr>
                  <w:rStyle w:val="Lienhypertexte"/>
                </w:rPr>
                <w:t>https://www.cristal.univ-lille.fr/</w:t>
              </w:r>
            </w:hyperlink>
          </w:p>
        </w:tc>
      </w:tr>
      <w:tr w:rsidR="00F707D9" w:rsidRPr="00AB0435" w14:paraId="7A2977EB" w14:textId="77777777" w:rsidTr="00F33004">
        <w:trPr>
          <w:trHeight w:val="555"/>
        </w:trPr>
        <w:tc>
          <w:tcPr>
            <w:tcW w:w="9576" w:type="dxa"/>
          </w:tcPr>
          <w:p w14:paraId="409850D5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14:paraId="2E61D4B2" w14:textId="6425C5F1" w:rsidR="00F707D9" w:rsidRPr="00276D94" w:rsidRDefault="002E611F" w:rsidP="001F5D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E611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Cristal was born on 1 January 2015 under the supervision of the CNRS, Lille 1 University </w:t>
            </w:r>
            <w:proofErr w:type="gramStart"/>
            <w:r w:rsidRPr="002E611F">
              <w:rPr>
                <w:rFonts w:ascii="Arial" w:hAnsi="Arial" w:cs="Arial"/>
                <w:b/>
                <w:sz w:val="20"/>
                <w:szCs w:val="20"/>
                <w:lang w:val="en-US"/>
              </w:rPr>
              <w:t>and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2E611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Central</w:t>
            </w:r>
            <w:r w:rsidR="001F5D21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proofErr w:type="gramEnd"/>
            <w:r w:rsidRPr="002E611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Lille </w:t>
            </w:r>
            <w:r w:rsidRPr="002E611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 partnership with Lille 3 University, </w:t>
            </w:r>
            <w:proofErr w:type="spellStart"/>
            <w:r w:rsidRPr="002E611F">
              <w:rPr>
                <w:rFonts w:ascii="Arial" w:hAnsi="Arial" w:cs="Arial"/>
                <w:b/>
                <w:sz w:val="20"/>
                <w:szCs w:val="20"/>
                <w:lang w:val="en-US"/>
              </w:rPr>
              <w:t>Inria</w:t>
            </w:r>
            <w:proofErr w:type="spellEnd"/>
            <w:r w:rsidRPr="002E611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and the </w:t>
            </w:r>
            <w:proofErr w:type="spellStart"/>
            <w:r w:rsidRPr="002E611F">
              <w:rPr>
                <w:rFonts w:ascii="Arial" w:hAnsi="Arial" w:cs="Arial"/>
                <w:b/>
                <w:sz w:val="20"/>
                <w:szCs w:val="20"/>
                <w:lang w:val="en-US"/>
              </w:rPr>
              <w:t>Institut</w:t>
            </w:r>
            <w:proofErr w:type="spellEnd"/>
            <w:r w:rsidRPr="002E611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Mines Telecom. The unit is composed of nearly 430 members (230 permanent and more than 200 non-permanent). The research activities of Cristal </w:t>
            </w:r>
            <w:r w:rsidR="001F5D21">
              <w:rPr>
                <w:rFonts w:ascii="Arial" w:hAnsi="Arial" w:cs="Arial"/>
                <w:b/>
                <w:sz w:val="20"/>
                <w:szCs w:val="20"/>
                <w:lang w:val="en-US"/>
              </w:rPr>
              <w:t>address topics such as</w:t>
            </w:r>
            <w:r w:rsidRPr="002E611F">
              <w:rPr>
                <w:rFonts w:ascii="Arial" w:hAnsi="Arial" w:cs="Arial"/>
                <w:b/>
                <w:sz w:val="20"/>
                <w:szCs w:val="20"/>
                <w:lang w:val="en-US"/>
              </w:rPr>
              <w:t>: Big</w:t>
            </w:r>
            <w:r w:rsidR="001F5D2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</w:t>
            </w:r>
            <w:r w:rsidRPr="002E611F">
              <w:rPr>
                <w:rFonts w:ascii="Arial" w:hAnsi="Arial" w:cs="Arial"/>
                <w:b/>
                <w:sz w:val="20"/>
                <w:szCs w:val="20"/>
                <w:lang w:val="en-US"/>
              </w:rPr>
              <w:t>ata,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2E611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human-machine interactions, robotics, control and supervision of large systems, intelligent embedded systems, bio-informatics, etc.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W</w:t>
            </w:r>
            <w:r w:rsidRPr="002E611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ith applications particularly in the sectors of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renewable </w:t>
            </w:r>
            <w:r w:rsidRPr="002E611F">
              <w:rPr>
                <w:rFonts w:ascii="Arial" w:hAnsi="Arial" w:cs="Arial"/>
                <w:b/>
                <w:sz w:val="20"/>
                <w:szCs w:val="20"/>
                <w:lang w:val="en-US"/>
              </w:rPr>
              <w:t>energy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components or systems</w:t>
            </w:r>
            <w:r w:rsidRPr="002E611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robotics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 </w:t>
            </w:r>
            <w:r w:rsidRPr="002E611F">
              <w:rPr>
                <w:rFonts w:ascii="Arial" w:hAnsi="Arial" w:cs="Arial"/>
                <w:b/>
                <w:sz w:val="20"/>
                <w:szCs w:val="20"/>
                <w:lang w:val="en-US"/>
              </w:rPr>
              <w:t>smart</w:t>
            </w:r>
            <w:proofErr w:type="gramEnd"/>
            <w:r w:rsidRPr="002E611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grids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and health.</w:t>
            </w:r>
            <w:r w:rsidR="00D3419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The PERSI team (</w:t>
            </w:r>
            <w:proofErr w:type="spellStart"/>
            <w:r w:rsidR="00D3419F">
              <w:rPr>
                <w:rFonts w:ascii="Arial" w:hAnsi="Arial" w:cs="Arial"/>
                <w:b/>
                <w:sz w:val="20"/>
                <w:szCs w:val="20"/>
                <w:lang w:val="en-US"/>
              </w:rPr>
              <w:t>Pérennisation</w:t>
            </w:r>
            <w:proofErr w:type="spellEnd"/>
            <w:r w:rsidR="00D3419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des systems </w:t>
            </w:r>
            <w:proofErr w:type="spellStart"/>
            <w:r w:rsidR="00D3419F">
              <w:rPr>
                <w:rFonts w:ascii="Arial" w:hAnsi="Arial" w:cs="Arial"/>
                <w:b/>
                <w:sz w:val="20"/>
                <w:szCs w:val="20"/>
                <w:lang w:val="en-US"/>
              </w:rPr>
              <w:t>industriels</w:t>
            </w:r>
            <w:proofErr w:type="spellEnd"/>
            <w:r w:rsidR="00D3419F">
              <w:rPr>
                <w:rFonts w:ascii="Arial" w:hAnsi="Arial" w:cs="Arial"/>
                <w:b/>
                <w:sz w:val="20"/>
                <w:szCs w:val="20"/>
                <w:lang w:val="en-US"/>
              </w:rPr>
              <w:t>, Sustainability of industrial systems) works, as said before, on modelling, diagnostics and prognostics of multi-physics energy systems.</w:t>
            </w:r>
          </w:p>
        </w:tc>
      </w:tr>
    </w:tbl>
    <w:p w14:paraId="23EA689C" w14:textId="77777777"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14:paraId="72BBF46C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7301"/>
      </w:tblGrid>
      <w:tr w:rsidR="00F707D9" w:rsidRPr="00AB0435" w14:paraId="3FC379C8" w14:textId="77777777" w:rsidTr="00F33004">
        <w:tc>
          <w:tcPr>
            <w:tcW w:w="2088" w:type="dxa"/>
          </w:tcPr>
          <w:p w14:paraId="2F9CC594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14:paraId="2C547970" w14:textId="07299348" w:rsidR="00F707D9" w:rsidRPr="00AB0435" w:rsidRDefault="009150C8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 xml:space="preserve">Professor </w:t>
            </w:r>
            <w:proofErr w:type="spellStart"/>
            <w:r w:rsidR="00D3419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Belkacem</w:t>
            </w:r>
            <w:proofErr w:type="spellEnd"/>
            <w:r w:rsidR="00D3419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D3419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Ould</w:t>
            </w:r>
            <w:proofErr w:type="spellEnd"/>
            <w:r w:rsidR="00D3419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D3419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Bouamama</w:t>
            </w:r>
            <w:proofErr w:type="spellEnd"/>
          </w:p>
        </w:tc>
      </w:tr>
      <w:tr w:rsidR="00F707D9" w:rsidRPr="00AB0435" w14:paraId="75EC577E" w14:textId="77777777" w:rsidTr="00F33004">
        <w:tc>
          <w:tcPr>
            <w:tcW w:w="2088" w:type="dxa"/>
          </w:tcPr>
          <w:p w14:paraId="4923BB0F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7ACBFA46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7E4D48BC" w14:textId="42A7A982" w:rsidR="00F707D9" w:rsidRPr="00AB0435" w:rsidRDefault="00D03D2F" w:rsidP="00D3419F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+33 (0)</w:t>
            </w:r>
            <w:r w:rsidR="00D3419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3 28 76 73 97</w:t>
            </w:r>
          </w:p>
        </w:tc>
      </w:tr>
      <w:tr w:rsidR="00F707D9" w:rsidRPr="00AB0435" w14:paraId="46F92C0D" w14:textId="77777777" w:rsidTr="00F33004">
        <w:tc>
          <w:tcPr>
            <w:tcW w:w="2088" w:type="dxa"/>
          </w:tcPr>
          <w:p w14:paraId="06E57F14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2D48D0F3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5D84B3F8" w14:textId="7326804C" w:rsidR="00F707D9" w:rsidRPr="00AB0435" w:rsidRDefault="001A4DD7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b</w:t>
            </w:r>
            <w:r w:rsidR="00D3419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elkacem.ouldbouamama@univ-lille.fr</w:t>
            </w:r>
          </w:p>
        </w:tc>
      </w:tr>
      <w:tr w:rsidR="00F707D9" w:rsidRPr="00AB0435" w14:paraId="74203DEA" w14:textId="77777777" w:rsidTr="00F33004">
        <w:tc>
          <w:tcPr>
            <w:tcW w:w="2088" w:type="dxa"/>
          </w:tcPr>
          <w:p w14:paraId="601BCB55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14:paraId="25546934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3254A3E4" w14:textId="23C63A16" w:rsidR="00F707D9" w:rsidRPr="00AB0435" w:rsidRDefault="00D03D2F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France</w:t>
            </w:r>
          </w:p>
        </w:tc>
      </w:tr>
    </w:tbl>
    <w:p w14:paraId="13F41CEB" w14:textId="77777777" w:rsidR="00F707D9" w:rsidRPr="00810FE5" w:rsidRDefault="00F707D9" w:rsidP="00F707D9">
      <w:pPr>
        <w:rPr>
          <w:rFonts w:ascii="Arial" w:hAnsi="Arial" w:cs="Arial"/>
        </w:rPr>
      </w:pPr>
    </w:p>
    <w:p w14:paraId="17060DDC" w14:textId="77777777"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14:paraId="5E4E6405" w14:textId="77777777"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515A6" w14:textId="77777777" w:rsidR="00243111" w:rsidRDefault="00243111" w:rsidP="00895596">
      <w:r>
        <w:separator/>
      </w:r>
    </w:p>
  </w:endnote>
  <w:endnote w:type="continuationSeparator" w:id="0">
    <w:p w14:paraId="6568A0FD" w14:textId="77777777" w:rsidR="00243111" w:rsidRDefault="00243111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D3B94" w14:textId="77777777" w:rsidR="00605247" w:rsidRDefault="006052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0F981" w14:textId="77777777" w:rsidR="00605247" w:rsidRDefault="006052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539BB" w14:textId="77777777" w:rsidR="00605247" w:rsidRDefault="006052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B38FD" w14:textId="77777777" w:rsidR="00243111" w:rsidRDefault="00243111" w:rsidP="00895596">
      <w:r>
        <w:separator/>
      </w:r>
    </w:p>
  </w:footnote>
  <w:footnote w:type="continuationSeparator" w:id="0">
    <w:p w14:paraId="116B59E6" w14:textId="77777777" w:rsidR="00243111" w:rsidRDefault="00243111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20147" w14:textId="77777777" w:rsidR="00605247" w:rsidRDefault="006052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94CC8" w14:textId="77777777" w:rsidR="00895596" w:rsidRPr="00895596" w:rsidRDefault="00605247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 wp14:anchorId="6B026C2A" wp14:editId="56FC6D4F">
          <wp:extent cx="1828800" cy="1219200"/>
          <wp:effectExtent l="0" t="0" r="0" b="0"/>
          <wp:docPr id="4" name="Image 4" descr="C:\Users\omarco\Documents\19 Dépliants H2020 &amp; PPT\Charte graphique H2020\H2020-PCN- les P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arco\Documents\19 Dépliants H2020 &amp; PPT\Charte graphique H2020\H2020-PCN- les PC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64B">
      <w:rPr>
        <w:lang w:val="fr-FR"/>
      </w:rPr>
      <w:tab/>
    </w:r>
    <w:r w:rsidR="0018464B"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2CFA58D3" wp14:editId="1B2E6A6D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30C4C" w14:textId="77777777" w:rsidR="00605247" w:rsidRDefault="006052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3507"/>
    <w:multiLevelType w:val="hybridMultilevel"/>
    <w:tmpl w:val="BADE8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48"/>
    <w:rsid w:val="00000854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7372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4290"/>
    <w:rsid w:val="000D501C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A4DD7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5D21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1397"/>
    <w:rsid w:val="00242D7B"/>
    <w:rsid w:val="00243111"/>
    <w:rsid w:val="00245160"/>
    <w:rsid w:val="00250B06"/>
    <w:rsid w:val="0025475A"/>
    <w:rsid w:val="00254917"/>
    <w:rsid w:val="00264D40"/>
    <w:rsid w:val="0026583F"/>
    <w:rsid w:val="002730C6"/>
    <w:rsid w:val="00273E00"/>
    <w:rsid w:val="00274DCF"/>
    <w:rsid w:val="00275386"/>
    <w:rsid w:val="0027582F"/>
    <w:rsid w:val="002759AD"/>
    <w:rsid w:val="002767DA"/>
    <w:rsid w:val="00276D94"/>
    <w:rsid w:val="00283443"/>
    <w:rsid w:val="00284558"/>
    <w:rsid w:val="00285711"/>
    <w:rsid w:val="0028746E"/>
    <w:rsid w:val="002936D6"/>
    <w:rsid w:val="00294041"/>
    <w:rsid w:val="002963AF"/>
    <w:rsid w:val="002971C8"/>
    <w:rsid w:val="002A4830"/>
    <w:rsid w:val="002A4B4D"/>
    <w:rsid w:val="002C3A24"/>
    <w:rsid w:val="002C3EB8"/>
    <w:rsid w:val="002D05B9"/>
    <w:rsid w:val="002D15D1"/>
    <w:rsid w:val="002D220C"/>
    <w:rsid w:val="002D4D3D"/>
    <w:rsid w:val="002E204A"/>
    <w:rsid w:val="002E5AFE"/>
    <w:rsid w:val="002E611F"/>
    <w:rsid w:val="002F102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34F1"/>
    <w:rsid w:val="00387A27"/>
    <w:rsid w:val="003901A7"/>
    <w:rsid w:val="003A1735"/>
    <w:rsid w:val="003A2AA2"/>
    <w:rsid w:val="003A5F0B"/>
    <w:rsid w:val="003E6A3F"/>
    <w:rsid w:val="003F5F18"/>
    <w:rsid w:val="00400697"/>
    <w:rsid w:val="0040208C"/>
    <w:rsid w:val="00403F91"/>
    <w:rsid w:val="004067F9"/>
    <w:rsid w:val="004071E8"/>
    <w:rsid w:val="0041149D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77A3"/>
    <w:rsid w:val="00543BEC"/>
    <w:rsid w:val="00543E60"/>
    <w:rsid w:val="00545FA5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6A36"/>
    <w:rsid w:val="005E1D20"/>
    <w:rsid w:val="005E40F1"/>
    <w:rsid w:val="005E6D03"/>
    <w:rsid w:val="005E77E5"/>
    <w:rsid w:val="005F6976"/>
    <w:rsid w:val="006039C9"/>
    <w:rsid w:val="00604E4D"/>
    <w:rsid w:val="00604FFB"/>
    <w:rsid w:val="00605247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21F8"/>
    <w:rsid w:val="006440C0"/>
    <w:rsid w:val="00653F70"/>
    <w:rsid w:val="00654F7F"/>
    <w:rsid w:val="00655093"/>
    <w:rsid w:val="0065573C"/>
    <w:rsid w:val="00657567"/>
    <w:rsid w:val="006630A4"/>
    <w:rsid w:val="00666435"/>
    <w:rsid w:val="006667B0"/>
    <w:rsid w:val="0066701B"/>
    <w:rsid w:val="0067213B"/>
    <w:rsid w:val="00674F95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188B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7B26"/>
    <w:rsid w:val="007C3869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1B93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50C8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42CCD"/>
    <w:rsid w:val="009517E6"/>
    <w:rsid w:val="00954E21"/>
    <w:rsid w:val="00962BE1"/>
    <w:rsid w:val="00964C34"/>
    <w:rsid w:val="009655F7"/>
    <w:rsid w:val="00965743"/>
    <w:rsid w:val="0097126F"/>
    <w:rsid w:val="009751BB"/>
    <w:rsid w:val="0097613A"/>
    <w:rsid w:val="009814E9"/>
    <w:rsid w:val="00985295"/>
    <w:rsid w:val="009943B2"/>
    <w:rsid w:val="009A0F63"/>
    <w:rsid w:val="009A20F4"/>
    <w:rsid w:val="009B1436"/>
    <w:rsid w:val="009B324C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291E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341E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016"/>
    <w:rsid w:val="00C146E4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676FD"/>
    <w:rsid w:val="00C70BC1"/>
    <w:rsid w:val="00C744C1"/>
    <w:rsid w:val="00C770DC"/>
    <w:rsid w:val="00C86A74"/>
    <w:rsid w:val="00C948C0"/>
    <w:rsid w:val="00CA487D"/>
    <w:rsid w:val="00CA5D04"/>
    <w:rsid w:val="00CA7AB3"/>
    <w:rsid w:val="00CB47CE"/>
    <w:rsid w:val="00CB6897"/>
    <w:rsid w:val="00CC2ACB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03D2F"/>
    <w:rsid w:val="00D260B7"/>
    <w:rsid w:val="00D26FFC"/>
    <w:rsid w:val="00D304E8"/>
    <w:rsid w:val="00D3419F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A334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5D3D"/>
    <w:rsid w:val="00DD66CD"/>
    <w:rsid w:val="00DD75E5"/>
    <w:rsid w:val="00DE24D4"/>
    <w:rsid w:val="00DE7532"/>
    <w:rsid w:val="00DF18CA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7205"/>
    <w:rsid w:val="00EE441A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72222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E01EE"/>
  <w15:docId w15:val="{07C4974E-F435-4791-AFED-4E9E66A8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  <w:style w:type="paragraph" w:customStyle="1" w:styleId="default0">
    <w:name w:val="default"/>
    <w:basedOn w:val="Normal"/>
    <w:rsid w:val="00241397"/>
    <w:pPr>
      <w:spacing w:before="100" w:beforeAutospacing="1" w:after="100" w:afterAutospacing="1"/>
    </w:pPr>
    <w:rPr>
      <w:rFonts w:ascii="Calibri" w:eastAsiaTheme="minorHAns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istal.univ-lille.fr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voltachem.com/E2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2607</Characters>
  <Application>Microsoft Office Word</Application>
  <DocSecurity>0</DocSecurity>
  <Lines>62</Lines>
  <Paragraphs>40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Jean-Yves</cp:lastModifiedBy>
  <cp:revision>4</cp:revision>
  <cp:lastPrinted>2009-07-23T09:36:00Z</cp:lastPrinted>
  <dcterms:created xsi:type="dcterms:W3CDTF">2020-09-04T11:54:00Z</dcterms:created>
  <dcterms:modified xsi:type="dcterms:W3CDTF">2020-09-04T11:55:00Z</dcterms:modified>
</cp:coreProperties>
</file>