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F176B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B82FF" wp14:editId="280D40BD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71D1A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1C043867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B82FF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0F571D1A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1C043867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1DB24402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5AE7B5ED" w14:textId="3A5F55AA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5D7993">
        <w:rPr>
          <w:rFonts w:ascii="Arial" w:hAnsi="Arial" w:cs="Arial"/>
          <w:b/>
          <w:sz w:val="24"/>
          <w:szCs w:val="24"/>
        </w:rPr>
        <w:t>27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5D7993">
        <w:rPr>
          <w:rFonts w:ascii="Arial" w:hAnsi="Arial" w:cs="Arial"/>
          <w:b/>
          <w:sz w:val="24"/>
          <w:szCs w:val="24"/>
        </w:rPr>
        <w:t>08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5D7993">
        <w:rPr>
          <w:rFonts w:ascii="Arial" w:hAnsi="Arial" w:cs="Arial"/>
          <w:b/>
          <w:sz w:val="24"/>
          <w:szCs w:val="24"/>
        </w:rPr>
        <w:t>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063B1D98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29F2B2A4" w14:textId="77777777" w:rsidTr="00F33004">
        <w:tc>
          <w:tcPr>
            <w:tcW w:w="9576" w:type="dxa"/>
          </w:tcPr>
          <w:p w14:paraId="24EAF130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100FA2" w14:textId="055F6008" w:rsidR="00F707D9" w:rsidRDefault="00880696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</w:t>
            </w:r>
            <w:r w:rsidR="00D32E9A">
              <w:rPr>
                <w:rFonts w:ascii="Arial" w:hAnsi="Arial" w:cs="Arial"/>
                <w:b/>
                <w:sz w:val="20"/>
                <w:szCs w:val="20"/>
              </w:rPr>
              <w:t>7.1 Ecosystems and Biodiversity</w:t>
            </w:r>
          </w:p>
          <w:p w14:paraId="3F0066F1" w14:textId="2E62968B" w:rsidR="008E51BB" w:rsidRDefault="008E51BB" w:rsidP="008E51BB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 9.2 A transparent and accessible ocean: towar</w:t>
            </w:r>
            <w:r w:rsidR="00EE7B42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s a Digital Twin of the Ocean</w:t>
            </w:r>
          </w:p>
          <w:p w14:paraId="5438F573" w14:textId="1C0DBEA1" w:rsidR="008E51BB" w:rsidRDefault="008E51BB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 8.1 Innovative, systemic zero-pollution solutions to protect health, environment and natural resources from persistent and mobile chemicals</w:t>
            </w:r>
          </w:p>
          <w:p w14:paraId="5656F922" w14:textId="72430686" w:rsidR="008E51BB" w:rsidRDefault="008E51BB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 6.1 Testing and demonstrating systemic innovations for sustainable food farm to fork</w:t>
            </w:r>
          </w:p>
          <w:p w14:paraId="787EC475" w14:textId="5D6D0DC8" w:rsidR="00D32E9A" w:rsidRDefault="00D32E9A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 10.3 Enabling citizens to act on climate change and environmental protection through education, citizen science, observation and mitigation</w:t>
            </w:r>
          </w:p>
          <w:p w14:paraId="64339547" w14:textId="5B2FC7C7" w:rsidR="00D32E9A" w:rsidRPr="00AB0435" w:rsidRDefault="00D32E9A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BBFBFE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6CBF24E0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27B74342" w14:textId="77777777" w:rsidTr="00F33004">
        <w:tc>
          <w:tcPr>
            <w:tcW w:w="9576" w:type="dxa"/>
          </w:tcPr>
          <w:p w14:paraId="7BF68AE6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3B9E8E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14:paraId="563E70F2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47FD911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3C9C0BE6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498156FD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: </w:t>
      </w:r>
    </w:p>
    <w:p w14:paraId="01F2F8FD" w14:textId="5EA8E700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6146A38D" w14:textId="519FDDFE"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</w:t>
      </w:r>
    </w:p>
    <w:p w14:paraId="6DFD476B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115D06BA" w14:textId="77777777"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4A87C2D8" w14:textId="77777777" w:rsidTr="00F33004">
        <w:tc>
          <w:tcPr>
            <w:tcW w:w="9576" w:type="dxa"/>
          </w:tcPr>
          <w:p w14:paraId="38D7BBE0" w14:textId="77777777"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14:paraId="474F63F4" w14:textId="77777777"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BA70D7" w14:textId="77777777"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words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54AB108" w14:textId="77777777" w:rsidR="00880696" w:rsidRPr="009120AD" w:rsidRDefault="00880696" w:rsidP="00880696">
      <w:pPr>
        <w:pStyle w:val="PrformatHTML"/>
        <w:rPr>
          <w:rFonts w:ascii="Arial" w:hAnsi="Arial" w:cs="Arial"/>
          <w:b/>
          <w:sz w:val="24"/>
          <w:szCs w:val="24"/>
          <w:lang w:val="en-US"/>
        </w:rPr>
      </w:pPr>
    </w:p>
    <w:p w14:paraId="2D767492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205C9ABC" w14:textId="77777777" w:rsidTr="00143E9B">
        <w:trPr>
          <w:trHeight w:val="788"/>
        </w:trPr>
        <w:tc>
          <w:tcPr>
            <w:tcW w:w="9350" w:type="dxa"/>
          </w:tcPr>
          <w:p w14:paraId="77C1C31B" w14:textId="77777777" w:rsidR="009120AD" w:rsidRDefault="009120AD" w:rsidP="009120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83204E9" w14:textId="4CF808B2" w:rsidR="00360808" w:rsidRDefault="00360808" w:rsidP="00FC7BE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526298">
              <w:rPr>
                <w:rFonts w:ascii="Times New Roman" w:hAnsi="Times New Roman"/>
                <w:sz w:val="24"/>
                <w:szCs w:val="24"/>
                <w:lang w:val="en-US"/>
              </w:rPr>
              <w:t>ioneer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204D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834EB">
              <w:rPr>
                <w:rFonts w:ascii="Times New Roman" w:hAnsi="Times New Roman"/>
                <w:sz w:val="24"/>
                <w:szCs w:val="24"/>
                <w:lang w:val="en-US"/>
              </w:rPr>
              <w:t>in Environmental DNA (eDNA)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04D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="00583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provide </w:t>
            </w:r>
            <w:r w:rsidR="00204D0B">
              <w:rPr>
                <w:rFonts w:ascii="Times New Roman" w:hAnsi="Times New Roman"/>
                <w:sz w:val="24"/>
                <w:szCs w:val="24"/>
                <w:lang w:val="en-US"/>
              </w:rPr>
              <w:t>bio</w:t>
            </w:r>
            <w:r w:rsidR="005834EB">
              <w:rPr>
                <w:rFonts w:ascii="Times New Roman" w:hAnsi="Times New Roman"/>
                <w:sz w:val="24"/>
                <w:szCs w:val="24"/>
                <w:lang w:val="en-US"/>
              </w:rPr>
              <w:t>monitoring solutions for ecological assessments</w:t>
            </w:r>
            <w:r w:rsidR="001122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environmental management</w:t>
            </w:r>
            <w:r w:rsidR="00583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11226D">
              <w:rPr>
                <w:rFonts w:ascii="Times New Roman" w:hAnsi="Times New Roman"/>
                <w:sz w:val="24"/>
                <w:szCs w:val="24"/>
                <w:lang w:val="en-US"/>
              </w:rPr>
              <w:t>We use our</w:t>
            </w:r>
            <w:r w:rsidR="00583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expertise in molecular sciences </w:t>
            </w:r>
            <w:r w:rsidR="0011226D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583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extract</w:t>
            </w:r>
            <w:r w:rsidR="001122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</w:t>
            </w:r>
            <w:r w:rsidR="00583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traces of DNA left by living organism</w:t>
            </w:r>
            <w:r w:rsidR="0011226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583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</w:t>
            </w:r>
            <w:r w:rsidR="00FC7BED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583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environment. </w:t>
            </w:r>
            <w:r w:rsidR="0011226D">
              <w:rPr>
                <w:rFonts w:ascii="Times New Roman" w:hAnsi="Times New Roman"/>
                <w:sz w:val="24"/>
                <w:szCs w:val="24"/>
                <w:lang w:val="en-US"/>
              </w:rPr>
              <w:t>With our</w:t>
            </w:r>
            <w:r w:rsidR="00583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technolog</w:t>
            </w:r>
            <w:r w:rsidR="001122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y, </w:t>
            </w:r>
            <w:r w:rsidR="00FC7BED">
              <w:rPr>
                <w:rFonts w:ascii="Times New Roman" w:hAnsi="Times New Roman"/>
                <w:sz w:val="24"/>
                <w:szCs w:val="24"/>
                <w:lang w:val="en-US"/>
              </w:rPr>
              <w:t>a mere</w:t>
            </w:r>
            <w:r w:rsidR="005834EB" w:rsidRPr="0091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sample of water or soil can provide us with a record of almost every living </w:t>
            </w:r>
            <w:r w:rsidR="00FC7B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species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5834EB" w:rsidRPr="0091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="005834EB" w:rsidRPr="0091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</w:t>
            </w:r>
            <w:r w:rsidR="0011226D">
              <w:rPr>
                <w:rFonts w:ascii="Times New Roman" w:hAnsi="Times New Roman"/>
                <w:sz w:val="24"/>
                <w:szCs w:val="24"/>
                <w:lang w:val="en-US"/>
              </w:rPr>
              <w:t>a of interest.</w:t>
            </w:r>
          </w:p>
          <w:p w14:paraId="6272741F" w14:textId="77777777" w:rsidR="005B4326" w:rsidRDefault="005B4326" w:rsidP="00FC7BE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5D6C5AF" w14:textId="7A2CDD6D" w:rsidR="005834EB" w:rsidRDefault="00A0239E" w:rsidP="00FC7BE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Using genetic markers as standardized ecological indicators, o</w:t>
            </w:r>
            <w:r w:rsidR="005834EB" w:rsidRPr="0091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 vision is to draw on this revolutionary </w:t>
            </w:r>
            <w:r w:rsidR="00360808">
              <w:rPr>
                <w:rFonts w:ascii="Times New Roman" w:hAnsi="Times New Roman"/>
                <w:sz w:val="24"/>
                <w:szCs w:val="24"/>
                <w:lang w:val="en-US"/>
              </w:rPr>
              <w:t>method</w:t>
            </w:r>
            <w:r w:rsidR="005834EB" w:rsidRPr="0091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measure biodiversity </w:t>
            </w:r>
            <w:r w:rsidR="005834EB">
              <w:rPr>
                <w:rFonts w:ascii="Times New Roman" w:hAnsi="Times New Roman"/>
                <w:sz w:val="24"/>
                <w:szCs w:val="24"/>
                <w:lang w:val="en-US"/>
              </w:rPr>
              <w:t>trends</w:t>
            </w:r>
            <w:r w:rsidR="005834EB" w:rsidRPr="0091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5834EB">
              <w:rPr>
                <w:rFonts w:ascii="Times New Roman" w:hAnsi="Times New Roman"/>
                <w:sz w:val="24"/>
                <w:szCs w:val="24"/>
                <w:lang w:val="en-US"/>
              </w:rPr>
              <w:t>understand</w:t>
            </w:r>
            <w:r w:rsidR="005834EB" w:rsidRPr="0091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834EB">
              <w:rPr>
                <w:rFonts w:ascii="Times New Roman" w:hAnsi="Times New Roman"/>
                <w:sz w:val="24"/>
                <w:szCs w:val="24"/>
                <w:lang w:val="en-US"/>
              </w:rPr>
              <w:t>species communities</w:t>
            </w:r>
            <w:r w:rsidR="005834EB" w:rsidRPr="0091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dynamics, and monitor global ecosystems health.</w:t>
            </w:r>
          </w:p>
          <w:p w14:paraId="26378939" w14:textId="77777777" w:rsidR="00B5151B" w:rsidRDefault="00B5151B" w:rsidP="00FC7BE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0BF4D68" w14:textId="3631E399" w:rsidR="00F73D4A" w:rsidRDefault="00A0239E" w:rsidP="0077482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</w:t>
            </w:r>
            <w:r w:rsidR="00360808">
              <w:rPr>
                <w:rFonts w:ascii="Times New Roman" w:hAnsi="Times New Roman"/>
                <w:sz w:val="24"/>
                <w:szCs w:val="24"/>
                <w:lang w:val="en-US"/>
              </w:rPr>
              <w:t>offer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innovative biomonitoring programs for various applications such as environmental impact assessment, </w:t>
            </w:r>
            <w:r w:rsidR="00FC7BED">
              <w:rPr>
                <w:rFonts w:ascii="Times New Roman" w:hAnsi="Times New Roman"/>
                <w:sz w:val="24"/>
                <w:szCs w:val="24"/>
                <w:lang w:val="en-US"/>
              </w:rPr>
              <w:t>rare or elusive species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identification and repartition, </w:t>
            </w:r>
            <w:r w:rsidR="00FC7B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invasive species tracking and pathogens detection,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rivers and water bodies management, </w:t>
            </w:r>
            <w:r w:rsidR="00343094">
              <w:rPr>
                <w:rFonts w:ascii="Times New Roman" w:hAnsi="Times New Roman"/>
                <w:sz w:val="24"/>
                <w:szCs w:val="24"/>
                <w:lang w:val="en-US"/>
              </w:rPr>
              <w:t>migratory</w:t>
            </w:r>
            <w:r w:rsidR="00F73D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43094">
              <w:rPr>
                <w:rFonts w:ascii="Times New Roman" w:hAnsi="Times New Roman"/>
                <w:sz w:val="24"/>
                <w:szCs w:val="24"/>
                <w:lang w:val="en-US"/>
              </w:rPr>
              <w:t>fishes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73D4A">
              <w:rPr>
                <w:rFonts w:ascii="Times New Roman" w:hAnsi="Times New Roman"/>
                <w:sz w:val="24"/>
                <w:szCs w:val="24"/>
                <w:lang w:val="en-US"/>
              </w:rPr>
              <w:t>estimation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etc.</w:t>
            </w:r>
            <w:r w:rsidR="00FC7B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186743A" w14:textId="2AB299B4" w:rsidR="00533384" w:rsidRPr="009120AD" w:rsidRDefault="00774825" w:rsidP="0077482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Our services can benefit to conservation planning</w:t>
            </w:r>
            <w:r w:rsidR="003608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rehabilitation initiatives, </w:t>
            </w:r>
            <w:r w:rsidR="00360808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regular ecosystems evaluations. </w:t>
            </w:r>
          </w:p>
          <w:p w14:paraId="636570D2" w14:textId="71F33688" w:rsidR="00533384" w:rsidRDefault="00533384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800215" w14:textId="3A1A75FB" w:rsidR="00360808" w:rsidRPr="00AB0435" w:rsidRDefault="00360808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094">
              <w:rPr>
                <w:rFonts w:ascii="Times New Roman" w:hAnsi="Times New Roman"/>
                <w:sz w:val="24"/>
                <w:szCs w:val="24"/>
              </w:rPr>
              <w:t>Our expertise targets in priority H2020 Excellent Science Impact and Industrial leadership Impact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FC1BB2" w14:textId="77777777" w:rsidR="00F707D9" w:rsidRDefault="00F707D9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14:paraId="0CED06B7" w14:textId="333EA7D1" w:rsidR="00880696" w:rsidRPr="00B4261B" w:rsidRDefault="00880696" w:rsidP="00880696">
            <w:pPr>
              <w:pStyle w:val="Default"/>
              <w:rPr>
                <w:rFonts w:eastAsia="Calibri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val="en-US"/>
              </w:rPr>
              <w:t>words :</w:t>
            </w:r>
            <w:proofErr w:type="gramEnd"/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533384">
              <w:rPr>
                <w:rFonts w:eastAsia="Calibri"/>
                <w:b/>
                <w:sz w:val="20"/>
                <w:szCs w:val="20"/>
                <w:lang w:val="en-US"/>
              </w:rPr>
              <w:t xml:space="preserve">biodiversity, </w:t>
            </w:r>
            <w:r w:rsidR="00774825">
              <w:rPr>
                <w:rFonts w:eastAsia="Calibri"/>
                <w:b/>
                <w:sz w:val="20"/>
                <w:szCs w:val="20"/>
                <w:lang w:val="en-US"/>
              </w:rPr>
              <w:t xml:space="preserve">biomonitoring, </w:t>
            </w:r>
            <w:r w:rsidR="00600F55" w:rsidRPr="00B4261B">
              <w:rPr>
                <w:rFonts w:eastAsia="Calibri"/>
                <w:b/>
                <w:color w:val="auto"/>
                <w:sz w:val="20"/>
                <w:szCs w:val="20"/>
                <w:lang w:val="en-US"/>
              </w:rPr>
              <w:t>environmental DNA</w:t>
            </w:r>
            <w:r w:rsidR="00600F55">
              <w:rPr>
                <w:rFonts w:eastAsia="Calibri"/>
                <w:b/>
                <w:sz w:val="20"/>
                <w:szCs w:val="20"/>
                <w:lang w:val="en-US"/>
              </w:rPr>
              <w:t xml:space="preserve">, </w:t>
            </w:r>
            <w:r w:rsidR="00774825">
              <w:rPr>
                <w:rFonts w:eastAsia="Calibri"/>
                <w:b/>
                <w:sz w:val="20"/>
                <w:szCs w:val="20"/>
                <w:lang w:val="en-US"/>
              </w:rPr>
              <w:t>ecologic</w:t>
            </w:r>
            <w:r w:rsidR="00533384">
              <w:rPr>
                <w:rFonts w:eastAsia="Calibri"/>
                <w:b/>
                <w:sz w:val="20"/>
                <w:szCs w:val="20"/>
                <w:lang w:val="en-US"/>
              </w:rPr>
              <w:t>a</w:t>
            </w:r>
            <w:r w:rsidR="00774825">
              <w:rPr>
                <w:rFonts w:eastAsia="Calibri"/>
                <w:b/>
                <w:sz w:val="20"/>
                <w:szCs w:val="20"/>
                <w:lang w:val="en-US"/>
              </w:rPr>
              <w:t>l a</w:t>
            </w:r>
            <w:r w:rsidR="00533384">
              <w:rPr>
                <w:rFonts w:eastAsia="Calibri"/>
                <w:b/>
                <w:sz w:val="20"/>
                <w:szCs w:val="20"/>
                <w:lang w:val="en-US"/>
              </w:rPr>
              <w:t>ssessment, database, innovation, laboratory</w:t>
            </w:r>
            <w:r w:rsidR="00774825">
              <w:rPr>
                <w:rFonts w:eastAsia="Calibri"/>
                <w:b/>
                <w:sz w:val="20"/>
                <w:szCs w:val="20"/>
                <w:lang w:val="en-US"/>
              </w:rPr>
              <w:t xml:space="preserve"> analyses, aquatic environment, drones</w:t>
            </w:r>
            <w:r w:rsidR="00600F55" w:rsidRPr="00B4261B">
              <w:rPr>
                <w:rFonts w:eastAsia="Calibri"/>
                <w:b/>
                <w:color w:val="auto"/>
                <w:sz w:val="20"/>
                <w:szCs w:val="20"/>
                <w:lang w:val="en-US"/>
              </w:rPr>
              <w:t>, fresh water, marine water, ecosystem, genetic, species, river, pond, lak</w:t>
            </w:r>
            <w:r w:rsidR="00B4261B" w:rsidRPr="00B4261B">
              <w:rPr>
                <w:rFonts w:eastAsia="Calibri"/>
                <w:b/>
                <w:color w:val="auto"/>
                <w:sz w:val="20"/>
                <w:szCs w:val="20"/>
                <w:lang w:val="en-US"/>
              </w:rPr>
              <w:t>e</w:t>
            </w:r>
            <w:r w:rsidR="00600F55" w:rsidRPr="00B4261B">
              <w:rPr>
                <w:rFonts w:eastAsia="Calibri"/>
                <w:b/>
                <w:color w:val="auto"/>
                <w:sz w:val="20"/>
                <w:szCs w:val="20"/>
                <w:lang w:val="en-US"/>
              </w:rPr>
              <w:t>, soil</w:t>
            </w:r>
          </w:p>
          <w:p w14:paraId="38BF5CEC" w14:textId="6C4ACED1" w:rsidR="00143E9B" w:rsidRPr="005D5E2C" w:rsidRDefault="00143E9B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</w:tbl>
    <w:p w14:paraId="71A09FAC" w14:textId="77777777" w:rsidR="00143E9B" w:rsidRPr="00810FE5" w:rsidRDefault="00143E9B" w:rsidP="00F707D9">
      <w:pPr>
        <w:rPr>
          <w:rFonts w:ascii="Arial" w:hAnsi="Arial" w:cs="Arial"/>
          <w:b/>
          <w:sz w:val="24"/>
          <w:szCs w:val="24"/>
        </w:rPr>
      </w:pPr>
    </w:p>
    <w:p w14:paraId="388CB332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7D068122" w14:textId="77777777" w:rsidTr="00F33004">
        <w:trPr>
          <w:trHeight w:val="555"/>
        </w:trPr>
        <w:tc>
          <w:tcPr>
            <w:tcW w:w="9576" w:type="dxa"/>
          </w:tcPr>
          <w:p w14:paraId="08C34D8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4782B92B" w14:textId="6A2FD7F5" w:rsidR="00F707D9" w:rsidRPr="00AB0435" w:rsidRDefault="00BF4B6B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87486">
              <w:rPr>
                <w:rFonts w:ascii="Arial" w:hAnsi="Arial" w:cs="Arial"/>
                <w:b/>
                <w:sz w:val="20"/>
                <w:szCs w:val="20"/>
              </w:rPr>
              <w:t>SPYGEN, France</w:t>
            </w:r>
          </w:p>
        </w:tc>
      </w:tr>
      <w:tr w:rsidR="00F707D9" w:rsidRPr="00AB0435" w14:paraId="629D9FAC" w14:textId="77777777" w:rsidTr="00F33004">
        <w:trPr>
          <w:trHeight w:val="555"/>
        </w:trPr>
        <w:tc>
          <w:tcPr>
            <w:tcW w:w="9576" w:type="dxa"/>
          </w:tcPr>
          <w:p w14:paraId="7D94DF5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534A409D" w14:textId="6756F406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="00032FFB" w:rsidRPr="00196284">
              <w:rPr>
                <w:rFonts w:ascii="Arial" w:hAnsi="Arial" w:cs="Arial"/>
                <w:b/>
                <w:sz w:val="28"/>
                <w:szCs w:val="28"/>
              </w:rPr>
              <w:sym w:font="Wingdings" w:char="F06E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4CCB5CBB" w14:textId="77777777" w:rsidTr="00F33004">
        <w:trPr>
          <w:trHeight w:val="555"/>
        </w:trPr>
        <w:tc>
          <w:tcPr>
            <w:tcW w:w="9576" w:type="dxa"/>
          </w:tcPr>
          <w:p w14:paraId="5403851D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26169E80" w14:textId="01C888C0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032FFB" w:rsidRPr="00196284">
              <w:rPr>
                <w:rFonts w:ascii="Arial" w:hAnsi="Arial" w:cs="Arial"/>
                <w:b/>
                <w:sz w:val="28"/>
                <w:szCs w:val="28"/>
              </w:rPr>
              <w:sym w:font="Wingdings" w:char="F06E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14:paraId="4301BBA6" w14:textId="77777777" w:rsidTr="00F33004">
        <w:trPr>
          <w:trHeight w:val="555"/>
        </w:trPr>
        <w:tc>
          <w:tcPr>
            <w:tcW w:w="9576" w:type="dxa"/>
          </w:tcPr>
          <w:p w14:paraId="30B14FA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1D4A35E1" w14:textId="1F516F0B" w:rsidR="00F707D9" w:rsidRPr="00AB0435" w:rsidRDefault="00087BEB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hyperlink r:id="rId7" w:history="1">
              <w:r w:rsidR="00BF4B6B">
                <w:rPr>
                  <w:rStyle w:val="Lienhypertexte"/>
                </w:rPr>
                <w:t>http://www.spygen.com/</w:t>
              </w:r>
            </w:hyperlink>
          </w:p>
        </w:tc>
      </w:tr>
      <w:tr w:rsidR="00F707D9" w:rsidRPr="00AB0435" w14:paraId="207E1A72" w14:textId="77777777" w:rsidTr="00F33004">
        <w:trPr>
          <w:trHeight w:val="555"/>
        </w:trPr>
        <w:tc>
          <w:tcPr>
            <w:tcW w:w="9576" w:type="dxa"/>
          </w:tcPr>
          <w:p w14:paraId="3488B103" w14:textId="3079359A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350A2F89" w14:textId="77777777" w:rsidR="00BF4B6B" w:rsidRDefault="00BF4B6B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69EB23" w14:textId="4BED61C4" w:rsidR="005924D1" w:rsidRPr="00343094" w:rsidRDefault="00BF4B6B" w:rsidP="00872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94">
              <w:rPr>
                <w:rFonts w:ascii="Times New Roman" w:hAnsi="Times New Roman"/>
                <w:sz w:val="24"/>
                <w:szCs w:val="24"/>
              </w:rPr>
              <w:t>SPYGEN is a service and research laboratory speciali</w:t>
            </w:r>
            <w:r w:rsidR="00B5151B" w:rsidRPr="00343094">
              <w:rPr>
                <w:rFonts w:ascii="Times New Roman" w:hAnsi="Times New Roman"/>
                <w:sz w:val="24"/>
                <w:szCs w:val="24"/>
              </w:rPr>
              <w:t>z</w:t>
            </w:r>
            <w:r w:rsidRPr="00343094">
              <w:rPr>
                <w:rFonts w:ascii="Times New Roman" w:hAnsi="Times New Roman"/>
                <w:sz w:val="24"/>
                <w:szCs w:val="24"/>
              </w:rPr>
              <w:t xml:space="preserve">ed in monitoring aquatic and terrestrial biodiversity using environmental DNA (eDNA). </w:t>
            </w:r>
            <w:r w:rsidR="005B25FE" w:rsidRPr="00343094">
              <w:rPr>
                <w:rFonts w:ascii="Times New Roman" w:hAnsi="Times New Roman"/>
                <w:sz w:val="24"/>
                <w:szCs w:val="24"/>
              </w:rPr>
              <w:t>SPYGEN is a mission-led company</w:t>
            </w:r>
            <w:r w:rsidR="006F15A9" w:rsidRPr="00343094">
              <w:rPr>
                <w:rFonts w:ascii="Times New Roman" w:hAnsi="Times New Roman"/>
                <w:sz w:val="24"/>
                <w:szCs w:val="24"/>
              </w:rPr>
              <w:t xml:space="preserve">, certified </w:t>
            </w:r>
            <w:r w:rsidR="006F15A9" w:rsidRPr="00343094">
              <w:rPr>
                <w:rFonts w:ascii="Times New Roman" w:hAnsi="Times New Roman"/>
                <w:bCs/>
                <w:sz w:val="24"/>
                <w:szCs w:val="24"/>
              </w:rPr>
              <w:t>B Corporation</w:t>
            </w:r>
            <w:r w:rsidR="006F15A9" w:rsidRPr="0034309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®</w:t>
            </w:r>
            <w:r w:rsidR="00CE71D0" w:rsidRPr="003430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25FE" w:rsidRPr="00343094">
              <w:rPr>
                <w:rFonts w:ascii="Times New Roman" w:hAnsi="Times New Roman"/>
                <w:sz w:val="24"/>
                <w:szCs w:val="24"/>
              </w:rPr>
              <w:t>whose objective</w:t>
            </w:r>
            <w:r w:rsidRPr="00343094">
              <w:rPr>
                <w:rFonts w:ascii="Times New Roman" w:hAnsi="Times New Roman"/>
                <w:sz w:val="24"/>
                <w:szCs w:val="24"/>
              </w:rPr>
              <w:t xml:space="preserve"> is to provide innovative technologies </w:t>
            </w:r>
            <w:r w:rsidR="00E34D27" w:rsidRPr="00343094">
              <w:rPr>
                <w:rFonts w:ascii="Times New Roman" w:hAnsi="Times New Roman"/>
                <w:sz w:val="24"/>
                <w:szCs w:val="24"/>
              </w:rPr>
              <w:t xml:space="preserve">for a </w:t>
            </w:r>
            <w:r w:rsidRPr="00343094">
              <w:rPr>
                <w:rFonts w:ascii="Times New Roman" w:hAnsi="Times New Roman"/>
                <w:sz w:val="24"/>
                <w:szCs w:val="24"/>
              </w:rPr>
              <w:t>better monitoring and protection of biodiversity world</w:t>
            </w:r>
            <w:r w:rsidR="005924D1" w:rsidRPr="00343094">
              <w:rPr>
                <w:rFonts w:ascii="Times New Roman" w:hAnsi="Times New Roman"/>
                <w:sz w:val="24"/>
                <w:szCs w:val="24"/>
              </w:rPr>
              <w:t>wide</w:t>
            </w:r>
            <w:r w:rsidRPr="003430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CCC718B" w14:textId="77777777" w:rsidR="00B5151B" w:rsidRPr="00343094" w:rsidRDefault="00B5151B" w:rsidP="00872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DC77AD" w14:textId="7DB7B929" w:rsidR="00A04EF5" w:rsidRPr="00343094" w:rsidRDefault="00187B0D" w:rsidP="00872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94">
              <w:rPr>
                <w:rFonts w:ascii="Times New Roman" w:hAnsi="Times New Roman"/>
                <w:bCs/>
                <w:sz w:val="24"/>
                <w:szCs w:val="24"/>
              </w:rPr>
              <w:t>SPYGEN has developed the VigiDNA</w:t>
            </w:r>
            <w:r w:rsidRPr="0034309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®</w:t>
            </w:r>
            <w:r w:rsidRPr="00343094">
              <w:rPr>
                <w:rFonts w:ascii="Times New Roman" w:hAnsi="Times New Roman"/>
                <w:sz w:val="24"/>
                <w:szCs w:val="24"/>
              </w:rPr>
              <w:t xml:space="preserve"> technologies </w:t>
            </w:r>
            <w:r w:rsidR="008A579F" w:rsidRPr="00343094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EB3FCE" w:rsidRPr="00343094">
              <w:rPr>
                <w:rFonts w:ascii="Times New Roman" w:hAnsi="Times New Roman"/>
                <w:sz w:val="24"/>
                <w:szCs w:val="24"/>
              </w:rPr>
              <w:t xml:space="preserve">track endangered or invasive species, and </w:t>
            </w:r>
            <w:r w:rsidR="008A579F" w:rsidRPr="00343094">
              <w:rPr>
                <w:rFonts w:ascii="Times New Roman" w:hAnsi="Times New Roman"/>
                <w:sz w:val="24"/>
                <w:szCs w:val="24"/>
              </w:rPr>
              <w:t>conduct inventories on targeted taxonomic groups with eDNA metabarcoding (Fishes, Amphibians, Mammals, Vertebrates, Bivalves,</w:t>
            </w:r>
            <w:r w:rsidR="00EB3FCE" w:rsidRPr="003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79F" w:rsidRPr="00343094">
              <w:rPr>
                <w:rFonts w:ascii="Times New Roman" w:hAnsi="Times New Roman"/>
                <w:sz w:val="24"/>
                <w:szCs w:val="24"/>
              </w:rPr>
              <w:t>etc.)</w:t>
            </w:r>
            <w:r w:rsidR="00EB3FCE" w:rsidRPr="00343094">
              <w:rPr>
                <w:rFonts w:ascii="Times New Roman" w:hAnsi="Times New Roman"/>
                <w:sz w:val="24"/>
                <w:szCs w:val="24"/>
              </w:rPr>
              <w:t>.</w:t>
            </w:r>
            <w:r w:rsidR="00B5151B" w:rsidRPr="003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FCE" w:rsidRPr="00343094">
              <w:rPr>
                <w:rFonts w:ascii="Times New Roman" w:hAnsi="Times New Roman"/>
                <w:sz w:val="24"/>
                <w:szCs w:val="24"/>
              </w:rPr>
              <w:t>Our</w:t>
            </w:r>
            <w:r w:rsidR="00A04EF5" w:rsidRPr="00343094">
              <w:rPr>
                <w:rFonts w:ascii="Times New Roman" w:hAnsi="Times New Roman"/>
                <w:sz w:val="24"/>
                <w:szCs w:val="24"/>
              </w:rPr>
              <w:t xml:space="preserve"> expertise </w:t>
            </w:r>
            <w:r w:rsidR="007A1AD1" w:rsidRPr="00343094">
              <w:rPr>
                <w:rFonts w:ascii="Times New Roman" w:hAnsi="Times New Roman"/>
                <w:sz w:val="24"/>
                <w:szCs w:val="24"/>
              </w:rPr>
              <w:t>is</w:t>
            </w:r>
            <w:r w:rsidR="00A04EF5" w:rsidRPr="00343094">
              <w:rPr>
                <w:rFonts w:ascii="Times New Roman" w:hAnsi="Times New Roman"/>
                <w:sz w:val="24"/>
                <w:szCs w:val="24"/>
              </w:rPr>
              <w:t xml:space="preserve"> carried out in collaboration with </w:t>
            </w:r>
            <w:r w:rsidR="00C86133" w:rsidRPr="00343094">
              <w:rPr>
                <w:rFonts w:ascii="Times New Roman" w:hAnsi="Times New Roman"/>
                <w:sz w:val="24"/>
                <w:szCs w:val="24"/>
              </w:rPr>
              <w:t>various actors</w:t>
            </w:r>
            <w:r w:rsidR="00A04EF5" w:rsidRPr="00343094">
              <w:rPr>
                <w:rFonts w:ascii="Times New Roman" w:hAnsi="Times New Roman"/>
                <w:sz w:val="24"/>
                <w:szCs w:val="24"/>
              </w:rPr>
              <w:t xml:space="preserve"> specialized in environmental engineering </w:t>
            </w:r>
            <w:r w:rsidR="0070502A" w:rsidRPr="00343094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A04EF5" w:rsidRPr="00343094">
              <w:rPr>
                <w:rFonts w:ascii="Times New Roman" w:hAnsi="Times New Roman"/>
                <w:sz w:val="24"/>
                <w:szCs w:val="24"/>
              </w:rPr>
              <w:t>grouped within the VigiDNA® network. To date, the VigiDNA® network brings together 137 partners internationally</w:t>
            </w:r>
            <w:r w:rsidR="00C86133" w:rsidRPr="00343094">
              <w:rPr>
                <w:rFonts w:ascii="Times New Roman" w:hAnsi="Times New Roman"/>
                <w:sz w:val="24"/>
                <w:szCs w:val="24"/>
              </w:rPr>
              <w:t>,</w:t>
            </w:r>
            <w:r w:rsidR="00A04EF5" w:rsidRPr="00343094">
              <w:rPr>
                <w:rFonts w:ascii="Times New Roman" w:hAnsi="Times New Roman"/>
                <w:sz w:val="24"/>
                <w:szCs w:val="24"/>
              </w:rPr>
              <w:t xml:space="preserve"> with 455 </w:t>
            </w:r>
            <w:r w:rsidR="00E60DA8" w:rsidRPr="00343094">
              <w:rPr>
                <w:rFonts w:ascii="Times New Roman" w:hAnsi="Times New Roman"/>
                <w:sz w:val="24"/>
                <w:szCs w:val="24"/>
              </w:rPr>
              <w:t xml:space="preserve">trained </w:t>
            </w:r>
            <w:r w:rsidR="00A04EF5" w:rsidRPr="00343094">
              <w:rPr>
                <w:rFonts w:ascii="Times New Roman" w:hAnsi="Times New Roman"/>
                <w:sz w:val="24"/>
                <w:szCs w:val="24"/>
              </w:rPr>
              <w:t>ecologists.</w:t>
            </w:r>
          </w:p>
          <w:p w14:paraId="0C475694" w14:textId="77777777" w:rsidR="00B5151B" w:rsidRPr="00343094" w:rsidRDefault="00B5151B" w:rsidP="00872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46CBFD" w14:textId="1E184EA5" w:rsidR="00627E98" w:rsidRPr="00343094" w:rsidRDefault="0098785B" w:rsidP="00627E9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094">
              <w:rPr>
                <w:rFonts w:ascii="Times New Roman" w:hAnsi="Times New Roman"/>
                <w:bCs/>
                <w:sz w:val="24"/>
                <w:szCs w:val="24"/>
              </w:rPr>
              <w:t xml:space="preserve">SPYGEN has a </w:t>
            </w:r>
            <w:r w:rsidR="008D7D02" w:rsidRPr="00343094">
              <w:rPr>
                <w:rFonts w:ascii="Times New Roman" w:hAnsi="Times New Roman"/>
                <w:bCs/>
                <w:sz w:val="24"/>
                <w:szCs w:val="24"/>
              </w:rPr>
              <w:t>dedicated</w:t>
            </w:r>
            <w:r w:rsidRPr="00343094">
              <w:rPr>
                <w:rFonts w:ascii="Times New Roman" w:hAnsi="Times New Roman"/>
                <w:bCs/>
                <w:sz w:val="24"/>
                <w:szCs w:val="24"/>
              </w:rPr>
              <w:t xml:space="preserve"> laboratory to meet the specific requirements for analysing rare and degraded DNA in environmental samples</w:t>
            </w:r>
            <w:r w:rsidR="008728CB" w:rsidRPr="0034309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0502A" w:rsidRPr="00343094">
              <w:rPr>
                <w:rFonts w:ascii="Times New Roman" w:hAnsi="Times New Roman"/>
                <w:bCs/>
                <w:sz w:val="24"/>
                <w:szCs w:val="24"/>
              </w:rPr>
              <w:t>Our</w:t>
            </w:r>
            <w:r w:rsidR="00627E98" w:rsidRPr="00343094">
              <w:rPr>
                <w:rFonts w:ascii="Times New Roman" w:hAnsi="Times New Roman"/>
                <w:bCs/>
                <w:sz w:val="24"/>
                <w:szCs w:val="24"/>
              </w:rPr>
              <w:t xml:space="preserve"> team combines strong skills in molecular</w:t>
            </w:r>
            <w:r w:rsidR="002C33B2" w:rsidRPr="003430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7E98" w:rsidRPr="00343094">
              <w:rPr>
                <w:rFonts w:ascii="Times New Roman" w:hAnsi="Times New Roman"/>
                <w:bCs/>
                <w:sz w:val="24"/>
                <w:szCs w:val="24"/>
              </w:rPr>
              <w:t xml:space="preserve">sciences, bioinformatics analysis, </w:t>
            </w:r>
            <w:r w:rsidR="002C33B2" w:rsidRPr="00343094">
              <w:rPr>
                <w:rFonts w:ascii="Times New Roman" w:hAnsi="Times New Roman"/>
                <w:bCs/>
                <w:sz w:val="24"/>
                <w:szCs w:val="24"/>
              </w:rPr>
              <w:t xml:space="preserve">environmental </w:t>
            </w:r>
            <w:r w:rsidR="00627E98" w:rsidRPr="00343094">
              <w:rPr>
                <w:rFonts w:ascii="Times New Roman" w:hAnsi="Times New Roman"/>
                <w:bCs/>
                <w:sz w:val="24"/>
                <w:szCs w:val="24"/>
              </w:rPr>
              <w:t>knowledge</w:t>
            </w:r>
            <w:r w:rsidR="005C6131" w:rsidRPr="0034309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627E98" w:rsidRPr="00343094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 w:rsidR="005C6131" w:rsidRPr="00343094">
              <w:rPr>
                <w:rFonts w:ascii="Times New Roman" w:hAnsi="Times New Roman"/>
                <w:bCs/>
                <w:sz w:val="24"/>
                <w:szCs w:val="24"/>
              </w:rPr>
              <w:t>project management.</w:t>
            </w:r>
          </w:p>
          <w:p w14:paraId="258DCC8F" w14:textId="77777777" w:rsidR="00B5151B" w:rsidRPr="00343094" w:rsidRDefault="00B5151B" w:rsidP="00627E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DF0742" w14:textId="6FF61D84" w:rsidR="00F707D9" w:rsidRPr="00343094" w:rsidRDefault="00627E98" w:rsidP="00627E9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094">
              <w:rPr>
                <w:rFonts w:ascii="Times New Roman" w:hAnsi="Times New Roman"/>
                <w:bCs/>
                <w:sz w:val="24"/>
                <w:szCs w:val="24"/>
              </w:rPr>
              <w:t xml:space="preserve">Today, </w:t>
            </w:r>
            <w:r w:rsidR="008728CB" w:rsidRPr="00343094">
              <w:rPr>
                <w:rFonts w:ascii="Times New Roman" w:hAnsi="Times New Roman"/>
                <w:bCs/>
                <w:sz w:val="24"/>
                <w:szCs w:val="24"/>
              </w:rPr>
              <w:t>SPYGEN is one of the world's leading research teams on eDNA in aquatic environments</w:t>
            </w:r>
            <w:r w:rsidRPr="0034309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AFB9488" w14:textId="60262FF0" w:rsidR="00627E98" w:rsidRPr="00D218AE" w:rsidRDefault="00627E98" w:rsidP="00627E98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20C956C4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67125E64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7297"/>
      </w:tblGrid>
      <w:tr w:rsidR="00F707D9" w:rsidRPr="00AB0435" w14:paraId="2B88141B" w14:textId="77777777" w:rsidTr="00F33004">
        <w:tc>
          <w:tcPr>
            <w:tcW w:w="2088" w:type="dxa"/>
          </w:tcPr>
          <w:p w14:paraId="46BBFD3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34EE0D7C" w14:textId="080FE91B" w:rsidR="00F707D9" w:rsidRPr="00AB0435" w:rsidRDefault="004907CF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Pierre Jorcin</w:t>
            </w:r>
          </w:p>
        </w:tc>
      </w:tr>
      <w:tr w:rsidR="00F707D9" w:rsidRPr="00AB0435" w14:paraId="528B1A9C" w14:textId="77777777" w:rsidTr="00F33004">
        <w:tc>
          <w:tcPr>
            <w:tcW w:w="2088" w:type="dxa"/>
          </w:tcPr>
          <w:p w14:paraId="1E78234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01EE41F9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2C65A581" w14:textId="38448A33" w:rsidR="00F707D9" w:rsidRPr="00AB0435" w:rsidRDefault="00B553D4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(+33) </w:t>
            </w:r>
            <w:r w:rsidR="004907C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4.79.</w:t>
            </w:r>
            <w:r w:rsidR="005924D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26.15.83</w:t>
            </w:r>
          </w:p>
        </w:tc>
      </w:tr>
      <w:tr w:rsidR="00F707D9" w:rsidRPr="00AB0435" w14:paraId="5FF595CF" w14:textId="77777777" w:rsidTr="00F33004">
        <w:tc>
          <w:tcPr>
            <w:tcW w:w="2088" w:type="dxa"/>
          </w:tcPr>
          <w:p w14:paraId="3D88ADD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3F82ACEF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133128C4" w14:textId="290C16B3" w:rsidR="00F707D9" w:rsidRPr="00AB0435" w:rsidRDefault="00B553D4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pierre.jorcin@spygen.com</w:t>
            </w:r>
          </w:p>
        </w:tc>
      </w:tr>
      <w:tr w:rsidR="00F707D9" w:rsidRPr="00AB0435" w14:paraId="16FCE9C5" w14:textId="77777777" w:rsidTr="00F33004">
        <w:tc>
          <w:tcPr>
            <w:tcW w:w="2088" w:type="dxa"/>
          </w:tcPr>
          <w:p w14:paraId="6B80FF49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4ECE9299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65DAD3D1" w14:textId="104ED8C5" w:rsidR="00F707D9" w:rsidRPr="00AB0435" w:rsidRDefault="00B553D4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7FA0F32B" w14:textId="77777777" w:rsidR="00F707D9" w:rsidRPr="00810FE5" w:rsidRDefault="00F707D9" w:rsidP="00F707D9">
      <w:pPr>
        <w:rPr>
          <w:rFonts w:ascii="Arial" w:hAnsi="Arial" w:cs="Arial"/>
        </w:rPr>
      </w:pPr>
    </w:p>
    <w:p w14:paraId="5C9DB932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29D6A7AE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33437" w14:textId="77777777" w:rsidR="00087BEB" w:rsidRDefault="00087BEB" w:rsidP="00895596">
      <w:r>
        <w:separator/>
      </w:r>
    </w:p>
  </w:endnote>
  <w:endnote w:type="continuationSeparator" w:id="0">
    <w:p w14:paraId="4AA4336A" w14:textId="77777777" w:rsidR="00087BEB" w:rsidRDefault="00087BEB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A5D89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B24A0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367E7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C741C" w14:textId="77777777" w:rsidR="00087BEB" w:rsidRDefault="00087BEB" w:rsidP="00895596">
      <w:r>
        <w:separator/>
      </w:r>
    </w:p>
  </w:footnote>
  <w:footnote w:type="continuationSeparator" w:id="0">
    <w:p w14:paraId="51711306" w14:textId="77777777" w:rsidR="00087BEB" w:rsidRDefault="00087BEB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523D0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AF9E5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037F6BF0" wp14:editId="4A5C7E46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59652416" wp14:editId="182645F9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A8B78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2FFB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08B4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87BEB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226D"/>
    <w:rsid w:val="001150BA"/>
    <w:rsid w:val="001334CD"/>
    <w:rsid w:val="001356BD"/>
    <w:rsid w:val="00142AFE"/>
    <w:rsid w:val="00143E9B"/>
    <w:rsid w:val="0014619A"/>
    <w:rsid w:val="00150566"/>
    <w:rsid w:val="001505CC"/>
    <w:rsid w:val="00154514"/>
    <w:rsid w:val="001606E1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87B0D"/>
    <w:rsid w:val="001931DE"/>
    <w:rsid w:val="001942B9"/>
    <w:rsid w:val="00194ACD"/>
    <w:rsid w:val="00195FA3"/>
    <w:rsid w:val="00196284"/>
    <w:rsid w:val="001973E9"/>
    <w:rsid w:val="001A22A9"/>
    <w:rsid w:val="001A3EB1"/>
    <w:rsid w:val="001A43A3"/>
    <w:rsid w:val="001B24E7"/>
    <w:rsid w:val="001B5CC2"/>
    <w:rsid w:val="001B6627"/>
    <w:rsid w:val="001C1767"/>
    <w:rsid w:val="001C4E48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4D0B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C81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39A8"/>
    <w:rsid w:val="00284558"/>
    <w:rsid w:val="00285711"/>
    <w:rsid w:val="0028746E"/>
    <w:rsid w:val="002936D6"/>
    <w:rsid w:val="00294041"/>
    <w:rsid w:val="002963AF"/>
    <w:rsid w:val="002A4830"/>
    <w:rsid w:val="002C33B2"/>
    <w:rsid w:val="002C3A24"/>
    <w:rsid w:val="002C3EB8"/>
    <w:rsid w:val="002D05B9"/>
    <w:rsid w:val="002D15D1"/>
    <w:rsid w:val="002D220C"/>
    <w:rsid w:val="002D2979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3365F"/>
    <w:rsid w:val="00342D3D"/>
    <w:rsid w:val="00343094"/>
    <w:rsid w:val="0034322F"/>
    <w:rsid w:val="003469D4"/>
    <w:rsid w:val="00346B60"/>
    <w:rsid w:val="00346CA1"/>
    <w:rsid w:val="003556C6"/>
    <w:rsid w:val="00360808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D4823"/>
    <w:rsid w:val="003E6A3F"/>
    <w:rsid w:val="003F353B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0C3C"/>
    <w:rsid w:val="00432D94"/>
    <w:rsid w:val="00434EEE"/>
    <w:rsid w:val="00441FA9"/>
    <w:rsid w:val="004425CB"/>
    <w:rsid w:val="004506A9"/>
    <w:rsid w:val="00450EC2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85FA9"/>
    <w:rsid w:val="004907CF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298"/>
    <w:rsid w:val="00526C07"/>
    <w:rsid w:val="00532BBC"/>
    <w:rsid w:val="00533384"/>
    <w:rsid w:val="005377A3"/>
    <w:rsid w:val="00543BEC"/>
    <w:rsid w:val="00543E60"/>
    <w:rsid w:val="00545FA5"/>
    <w:rsid w:val="005534B3"/>
    <w:rsid w:val="00554C84"/>
    <w:rsid w:val="00576B18"/>
    <w:rsid w:val="00581EC4"/>
    <w:rsid w:val="005834EB"/>
    <w:rsid w:val="005838C4"/>
    <w:rsid w:val="00584F1D"/>
    <w:rsid w:val="00586A53"/>
    <w:rsid w:val="00586F4B"/>
    <w:rsid w:val="005924D1"/>
    <w:rsid w:val="00592885"/>
    <w:rsid w:val="005A08F3"/>
    <w:rsid w:val="005A3B68"/>
    <w:rsid w:val="005B0220"/>
    <w:rsid w:val="005B25FE"/>
    <w:rsid w:val="005B4326"/>
    <w:rsid w:val="005C1DD0"/>
    <w:rsid w:val="005C2B37"/>
    <w:rsid w:val="005C6131"/>
    <w:rsid w:val="005D3C52"/>
    <w:rsid w:val="005D6A36"/>
    <w:rsid w:val="005D7993"/>
    <w:rsid w:val="005E1D20"/>
    <w:rsid w:val="005E40F1"/>
    <w:rsid w:val="005E77E5"/>
    <w:rsid w:val="005F6976"/>
    <w:rsid w:val="00600F55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27E98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74F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6F15A9"/>
    <w:rsid w:val="00701920"/>
    <w:rsid w:val="00702244"/>
    <w:rsid w:val="0070502A"/>
    <w:rsid w:val="00705535"/>
    <w:rsid w:val="007273C3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4825"/>
    <w:rsid w:val="007755CE"/>
    <w:rsid w:val="00777853"/>
    <w:rsid w:val="00781BBE"/>
    <w:rsid w:val="00785356"/>
    <w:rsid w:val="00785BBD"/>
    <w:rsid w:val="00787486"/>
    <w:rsid w:val="00790344"/>
    <w:rsid w:val="00790914"/>
    <w:rsid w:val="007A1AD1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059D9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9C4"/>
    <w:rsid w:val="00857B5F"/>
    <w:rsid w:val="00862889"/>
    <w:rsid w:val="00865623"/>
    <w:rsid w:val="008672A4"/>
    <w:rsid w:val="00870339"/>
    <w:rsid w:val="008728CB"/>
    <w:rsid w:val="00875CFB"/>
    <w:rsid w:val="00876D60"/>
    <w:rsid w:val="00876EFD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579F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D7D02"/>
    <w:rsid w:val="008E17A2"/>
    <w:rsid w:val="008E1C59"/>
    <w:rsid w:val="008E272E"/>
    <w:rsid w:val="008E51BB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20AD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8785B"/>
    <w:rsid w:val="009943B2"/>
    <w:rsid w:val="009A0F63"/>
    <w:rsid w:val="009A20F4"/>
    <w:rsid w:val="009B1436"/>
    <w:rsid w:val="009B324C"/>
    <w:rsid w:val="009C2E56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39E"/>
    <w:rsid w:val="00A02770"/>
    <w:rsid w:val="00A03C96"/>
    <w:rsid w:val="00A03F83"/>
    <w:rsid w:val="00A04EF5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95FD2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42DC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261B"/>
    <w:rsid w:val="00B439B5"/>
    <w:rsid w:val="00B46482"/>
    <w:rsid w:val="00B46B8A"/>
    <w:rsid w:val="00B50E5B"/>
    <w:rsid w:val="00B5151B"/>
    <w:rsid w:val="00B553D4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4B6B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133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E71D0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2E9A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977BF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4D27"/>
    <w:rsid w:val="00E365D3"/>
    <w:rsid w:val="00E42B76"/>
    <w:rsid w:val="00E43350"/>
    <w:rsid w:val="00E4414B"/>
    <w:rsid w:val="00E4508B"/>
    <w:rsid w:val="00E55949"/>
    <w:rsid w:val="00E5628A"/>
    <w:rsid w:val="00E60DA8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3FCE"/>
    <w:rsid w:val="00EB4CE6"/>
    <w:rsid w:val="00EB4D90"/>
    <w:rsid w:val="00EC6E04"/>
    <w:rsid w:val="00ED1B5F"/>
    <w:rsid w:val="00ED2376"/>
    <w:rsid w:val="00ED7205"/>
    <w:rsid w:val="00EE441A"/>
    <w:rsid w:val="00EE74EE"/>
    <w:rsid w:val="00EE7B42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73D4A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55EB"/>
    <w:rsid w:val="00FB7639"/>
    <w:rsid w:val="00FC52BA"/>
    <w:rsid w:val="00FC55DF"/>
    <w:rsid w:val="00FC7BED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65712"/>
  <w15:docId w15:val="{5A92B32C-70AA-425F-B494-EFA5DB4C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pygen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3481</Characters>
  <Application>Microsoft Office Word</Application>
  <DocSecurity>0</DocSecurity>
  <Lines>29</Lines>
  <Paragraphs>8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Pierre Jorcin</cp:lastModifiedBy>
  <cp:revision>2</cp:revision>
  <cp:lastPrinted>2009-07-23T09:36:00Z</cp:lastPrinted>
  <dcterms:created xsi:type="dcterms:W3CDTF">2020-08-28T14:44:00Z</dcterms:created>
  <dcterms:modified xsi:type="dcterms:W3CDTF">2020-08-28T14:44:00Z</dcterms:modified>
</cp:coreProperties>
</file>